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8CC7" w14:textId="04794B45" w:rsidR="00984444"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Na temelju članka</w:t>
      </w:r>
      <w:r w:rsidR="006575B7">
        <w:rPr>
          <w:rFonts w:ascii="Times New Roman" w:hAnsi="Times New Roman" w:cs="Times New Roman"/>
          <w:sz w:val="24"/>
          <w:szCs w:val="24"/>
        </w:rPr>
        <w:t xml:space="preserve"> </w:t>
      </w:r>
      <w:r w:rsidRPr="00B310BA">
        <w:rPr>
          <w:rFonts w:ascii="Times New Roman" w:hAnsi="Times New Roman" w:cs="Times New Roman"/>
          <w:sz w:val="24"/>
          <w:szCs w:val="24"/>
        </w:rPr>
        <w:t>26. Zakona o predškolskom odgoju i obrazovanju («Narodne novine» broj  10/97, 107/07, 94/13, 98/19, 57/22 i 101/23) i članka 50.</w:t>
      </w:r>
      <w:r w:rsidR="00984444">
        <w:rPr>
          <w:rFonts w:ascii="Times New Roman" w:hAnsi="Times New Roman" w:cs="Times New Roman"/>
          <w:sz w:val="24"/>
          <w:szCs w:val="24"/>
        </w:rPr>
        <w:t xml:space="preserve"> i 66.</w:t>
      </w:r>
      <w:r w:rsidRPr="00B310BA">
        <w:rPr>
          <w:rFonts w:ascii="Times New Roman" w:hAnsi="Times New Roman" w:cs="Times New Roman"/>
          <w:sz w:val="24"/>
          <w:szCs w:val="24"/>
        </w:rPr>
        <w:t xml:space="preserve"> Statuta Dječjeg vrtića </w:t>
      </w:r>
      <w:r w:rsidR="00984444">
        <w:rPr>
          <w:rFonts w:ascii="Times New Roman" w:hAnsi="Times New Roman" w:cs="Times New Roman"/>
          <w:sz w:val="24"/>
          <w:szCs w:val="24"/>
        </w:rPr>
        <w:t>Smajlić</w:t>
      </w:r>
      <w:r w:rsidRPr="00B310BA">
        <w:rPr>
          <w:rFonts w:ascii="Times New Roman" w:hAnsi="Times New Roman" w:cs="Times New Roman"/>
          <w:sz w:val="24"/>
          <w:szCs w:val="24"/>
        </w:rPr>
        <w:t xml:space="preserve">, </w:t>
      </w:r>
      <w:r w:rsidR="00984444">
        <w:rPr>
          <w:rFonts w:ascii="Times New Roman" w:hAnsi="Times New Roman" w:cs="Times New Roman"/>
          <w:sz w:val="24"/>
          <w:szCs w:val="24"/>
        </w:rPr>
        <w:t xml:space="preserve">i Odluke o raspisivanju natječaja za radno mjesto stručni suradnik – pedagog/inja u Dječjem vrtiću Smajlić od </w:t>
      </w:r>
      <w:r w:rsidR="000E2ED0">
        <w:rPr>
          <w:rFonts w:ascii="Times New Roman" w:hAnsi="Times New Roman" w:cs="Times New Roman"/>
          <w:sz w:val="24"/>
          <w:szCs w:val="24"/>
        </w:rPr>
        <w:t>12</w:t>
      </w:r>
      <w:r w:rsidR="00984444">
        <w:rPr>
          <w:rFonts w:ascii="Times New Roman" w:hAnsi="Times New Roman" w:cs="Times New Roman"/>
          <w:sz w:val="24"/>
          <w:szCs w:val="24"/>
        </w:rPr>
        <w:t xml:space="preserve">. veljače 2024. godine, </w:t>
      </w:r>
      <w:r w:rsidRPr="00B310BA">
        <w:rPr>
          <w:rFonts w:ascii="Times New Roman" w:hAnsi="Times New Roman" w:cs="Times New Roman"/>
          <w:sz w:val="24"/>
          <w:szCs w:val="24"/>
        </w:rPr>
        <w:t xml:space="preserve">Upravno vijeće Dječjeg vrtića </w:t>
      </w:r>
      <w:r w:rsidR="00984444">
        <w:rPr>
          <w:rFonts w:ascii="Times New Roman" w:hAnsi="Times New Roman" w:cs="Times New Roman"/>
          <w:sz w:val="24"/>
          <w:szCs w:val="24"/>
        </w:rPr>
        <w:t>Smajlić</w:t>
      </w:r>
      <w:r w:rsidRPr="00B310BA">
        <w:rPr>
          <w:rFonts w:ascii="Times New Roman" w:hAnsi="Times New Roman" w:cs="Times New Roman"/>
          <w:sz w:val="24"/>
          <w:szCs w:val="24"/>
        </w:rPr>
        <w:t xml:space="preserve"> raspisuje</w:t>
      </w:r>
    </w:p>
    <w:p w14:paraId="590026C8" w14:textId="77777777" w:rsidR="008E4BA8" w:rsidRDefault="008E4BA8" w:rsidP="005E6BAF">
      <w:pPr>
        <w:spacing w:line="276" w:lineRule="auto"/>
        <w:rPr>
          <w:rFonts w:ascii="Times New Roman" w:hAnsi="Times New Roman" w:cs="Times New Roman"/>
          <w:sz w:val="24"/>
          <w:szCs w:val="24"/>
        </w:rPr>
      </w:pPr>
    </w:p>
    <w:p w14:paraId="2D4DAB11" w14:textId="77777777" w:rsidR="008E4BA8" w:rsidRDefault="008E4BA8" w:rsidP="005E6BAF">
      <w:pPr>
        <w:spacing w:line="276" w:lineRule="auto"/>
        <w:rPr>
          <w:rFonts w:ascii="Times New Roman" w:hAnsi="Times New Roman" w:cs="Times New Roman"/>
          <w:sz w:val="24"/>
          <w:szCs w:val="24"/>
        </w:rPr>
      </w:pPr>
    </w:p>
    <w:p w14:paraId="3692024E" w14:textId="0336B8B5" w:rsidR="00984444" w:rsidRDefault="00984444" w:rsidP="005E6BA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NATJEČAJ</w:t>
      </w:r>
    </w:p>
    <w:p w14:paraId="49065772" w14:textId="77777777" w:rsidR="008E4BA8" w:rsidRDefault="00984444" w:rsidP="005E6BA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Za zasnivanje radnog odnosa </w:t>
      </w:r>
    </w:p>
    <w:p w14:paraId="1265183F" w14:textId="35884D32" w:rsidR="00984444" w:rsidRDefault="00984444" w:rsidP="005E6BA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stručnog suradnika – pedagog/inja u</w:t>
      </w:r>
    </w:p>
    <w:p w14:paraId="23A1BD5D" w14:textId="44C2559B" w:rsidR="00984444" w:rsidRDefault="00984444" w:rsidP="005E6BAF">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dječji vrtić Smajlić, Galovac</w:t>
      </w:r>
    </w:p>
    <w:p w14:paraId="3C55BDD4" w14:textId="77777777" w:rsidR="00984444" w:rsidRDefault="00984444" w:rsidP="005E6BAF">
      <w:pPr>
        <w:spacing w:line="276" w:lineRule="auto"/>
        <w:jc w:val="center"/>
        <w:rPr>
          <w:rFonts w:ascii="Times New Roman" w:hAnsi="Times New Roman" w:cs="Times New Roman"/>
          <w:sz w:val="24"/>
          <w:szCs w:val="24"/>
        </w:rPr>
      </w:pPr>
    </w:p>
    <w:p w14:paraId="7E6256CD" w14:textId="77777777" w:rsidR="00984444" w:rsidRDefault="00984444" w:rsidP="005E6BAF">
      <w:pPr>
        <w:spacing w:line="276" w:lineRule="auto"/>
        <w:rPr>
          <w:rFonts w:ascii="Times New Roman" w:hAnsi="Times New Roman" w:cs="Times New Roman"/>
          <w:sz w:val="24"/>
          <w:szCs w:val="24"/>
        </w:rPr>
      </w:pPr>
      <w:r>
        <w:rPr>
          <w:rFonts w:ascii="Times New Roman" w:hAnsi="Times New Roman" w:cs="Times New Roman"/>
          <w:sz w:val="24"/>
          <w:szCs w:val="24"/>
        </w:rPr>
        <w:t>BROJ IZVRŠITELJA: 1 izvršitelj (m/ž), na određeno nepuno radno vrijeme do 31. kolovoza 2024. godine – 20 sati tjedno</w:t>
      </w:r>
    </w:p>
    <w:p w14:paraId="224706F3" w14:textId="49C7BA09" w:rsidR="00984444" w:rsidRDefault="00984444" w:rsidP="005E6BAF">
      <w:pPr>
        <w:spacing w:line="276" w:lineRule="auto"/>
        <w:rPr>
          <w:rFonts w:ascii="Times New Roman" w:hAnsi="Times New Roman" w:cs="Times New Roman"/>
          <w:sz w:val="24"/>
          <w:szCs w:val="24"/>
        </w:rPr>
      </w:pPr>
      <w:r>
        <w:rPr>
          <w:rFonts w:ascii="Times New Roman" w:hAnsi="Times New Roman" w:cs="Times New Roman"/>
          <w:sz w:val="24"/>
          <w:szCs w:val="24"/>
        </w:rPr>
        <w:t xml:space="preserve">MJESTO RADA – Dječji vrtić Smajlić,  Galovac. </w:t>
      </w:r>
    </w:p>
    <w:p w14:paraId="71FAAFD4" w14:textId="77777777" w:rsidR="00984444" w:rsidRDefault="00984444" w:rsidP="005E6BAF">
      <w:pPr>
        <w:spacing w:line="276" w:lineRule="auto"/>
        <w:rPr>
          <w:rFonts w:ascii="Times New Roman" w:hAnsi="Times New Roman" w:cs="Times New Roman"/>
          <w:sz w:val="24"/>
          <w:szCs w:val="24"/>
        </w:rPr>
      </w:pPr>
      <w:r>
        <w:rPr>
          <w:rFonts w:ascii="Times New Roman" w:hAnsi="Times New Roman" w:cs="Times New Roman"/>
          <w:sz w:val="24"/>
          <w:szCs w:val="24"/>
        </w:rPr>
        <w:t>PROBNI RAD: 2 mjeseca</w:t>
      </w:r>
    </w:p>
    <w:p w14:paraId="49949B04" w14:textId="6BE9FA4E" w:rsidR="00984444" w:rsidRPr="00984444" w:rsidRDefault="00984444" w:rsidP="005E6BAF">
      <w:pPr>
        <w:spacing w:line="276" w:lineRule="auto"/>
        <w:rPr>
          <w:rFonts w:ascii="Times New Roman" w:hAnsi="Times New Roman" w:cs="Times New Roman"/>
          <w:sz w:val="24"/>
          <w:szCs w:val="24"/>
        </w:rPr>
      </w:pPr>
      <w:r>
        <w:rPr>
          <w:rFonts w:ascii="Times New Roman" w:hAnsi="Times New Roman" w:cs="Times New Roman"/>
          <w:sz w:val="24"/>
          <w:szCs w:val="24"/>
        </w:rPr>
        <w:t>Radni odnos u dječjem vrtiću ne može zasnovati osoba koja ima zapreke iz članka 25. Zakona o predškolskom odgoju i obrazovanju ( „Narodne novine“ broj 10/97, 107/07, 94/13, 98/19, 57/22. – u daljnjem tekstu :Zakon) .</w:t>
      </w:r>
    </w:p>
    <w:p w14:paraId="5FDAC1F2" w14:textId="77777777" w:rsidR="00CB7B2D"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Uvjeti za prijem u radni odnos: </w:t>
      </w:r>
    </w:p>
    <w:p w14:paraId="7A82FF14" w14:textId="77777777" w:rsidR="00CA63EB" w:rsidRDefault="00CB7B2D" w:rsidP="00CA63EB">
      <w:pPr>
        <w:pStyle w:val="Odlomakpopisa"/>
        <w:numPr>
          <w:ilvl w:val="0"/>
          <w:numId w:val="1"/>
        </w:numPr>
        <w:spacing w:line="276" w:lineRule="auto"/>
        <w:rPr>
          <w:rFonts w:ascii="Times New Roman" w:hAnsi="Times New Roman" w:cs="Times New Roman"/>
          <w:sz w:val="24"/>
          <w:szCs w:val="24"/>
        </w:rPr>
      </w:pPr>
      <w:r w:rsidRPr="00CB7B2D">
        <w:rPr>
          <w:rFonts w:ascii="Times New Roman" w:hAnsi="Times New Roman" w:cs="Times New Roman"/>
          <w:sz w:val="24"/>
          <w:szCs w:val="24"/>
        </w:rPr>
        <w:t xml:space="preserve">završen </w:t>
      </w:r>
      <w:r w:rsidR="00B310BA" w:rsidRPr="00CB7B2D">
        <w:rPr>
          <w:rFonts w:ascii="Times New Roman" w:hAnsi="Times New Roman" w:cs="Times New Roman"/>
          <w:sz w:val="24"/>
          <w:szCs w:val="24"/>
        </w:rPr>
        <w:t>diplomski sveučilišni studij ili diplomski specijalistički studij odgovarajuće vrste, profesor pedagogije ili osoba koja je završila diplomski sveučilišni studij ili diplomski specijalistički studij pedagogije, odnosno studij za koji je stečena visoka stručna sprema u skladu s ranijim propisima, magistar/a pedagogije  sukladno odredbama Zakona o predškolskom odgoju i obrazovanju (NN 10/97 i 107/07, 94/13, 98/19, 57/22 i 101/23) i članka 2. stavka 2. podstavka 1. i 2.</w:t>
      </w:r>
    </w:p>
    <w:p w14:paraId="25127556" w14:textId="39BF49E7" w:rsidR="00F030A8" w:rsidRPr="00CA63EB" w:rsidRDefault="003E1FC4" w:rsidP="00CA63EB">
      <w:pPr>
        <w:pStyle w:val="Odlomakpopisa"/>
        <w:numPr>
          <w:ilvl w:val="0"/>
          <w:numId w:val="1"/>
        </w:numPr>
        <w:spacing w:line="276" w:lineRule="auto"/>
        <w:rPr>
          <w:rFonts w:ascii="Times New Roman" w:hAnsi="Times New Roman" w:cs="Times New Roman"/>
          <w:sz w:val="24"/>
          <w:szCs w:val="24"/>
        </w:rPr>
      </w:pPr>
      <w:r w:rsidRPr="00CA63EB">
        <w:rPr>
          <w:rFonts w:ascii="Times New Roman" w:eastAsia="Times New Roman" w:hAnsi="Times New Roman" w:cs="Times New Roman"/>
          <w:color w:val="12101C"/>
          <w:kern w:val="0"/>
          <w:sz w:val="24"/>
          <w:szCs w:val="24"/>
          <w:lang w:eastAsia="hr-HR"/>
          <w14:ligatures w14:val="none"/>
        </w:rPr>
        <w:t>radno iskustvo na odgovarajućim poslovima od najmanje godinu dana</w:t>
      </w:r>
    </w:p>
    <w:p w14:paraId="25C8CB8D" w14:textId="011A91C6" w:rsidR="00CB7B2D" w:rsidRPr="0089798A" w:rsidRDefault="00CB7B2D" w:rsidP="005E6BAF">
      <w:pPr>
        <w:pStyle w:val="Odlomakpopisa"/>
        <w:numPr>
          <w:ilvl w:val="0"/>
          <w:numId w:val="1"/>
        </w:numPr>
        <w:spacing w:line="276" w:lineRule="auto"/>
        <w:rPr>
          <w:rFonts w:ascii="Times New Roman" w:hAnsi="Times New Roman" w:cs="Times New Roman"/>
          <w:sz w:val="24"/>
          <w:szCs w:val="24"/>
        </w:rPr>
      </w:pPr>
      <w:r w:rsidRPr="002373F8">
        <w:rPr>
          <w:rFonts w:ascii="Times New Roman" w:hAnsi="Times New Roman" w:cs="Times New Roman"/>
          <w:sz w:val="24"/>
          <w:szCs w:val="24"/>
        </w:rPr>
        <w:t>položen stručni ispit</w:t>
      </w:r>
      <w:r w:rsidR="0089798A" w:rsidRPr="002373F8">
        <w:rPr>
          <w:rFonts w:ascii="Times New Roman" w:hAnsi="Times New Roman" w:cs="Times New Roman"/>
          <w:sz w:val="24"/>
          <w:szCs w:val="24"/>
        </w:rPr>
        <w:t xml:space="preserve"> </w:t>
      </w:r>
      <w:r w:rsidR="00F56AE6">
        <w:rPr>
          <w:rFonts w:ascii="Times New Roman" w:hAnsi="Times New Roman" w:cs="Times New Roman"/>
          <w:sz w:val="24"/>
          <w:szCs w:val="24"/>
          <w:shd w:val="clear" w:color="auto" w:fill="FFFFFF"/>
        </w:rPr>
        <w:t>(o</w:t>
      </w:r>
      <w:r w:rsidR="00F56AE6" w:rsidRPr="00F56AE6">
        <w:rPr>
          <w:rFonts w:ascii="Times New Roman" w:hAnsi="Times New Roman" w:cs="Times New Roman"/>
          <w:sz w:val="24"/>
          <w:szCs w:val="24"/>
          <w:shd w:val="clear" w:color="auto" w:fill="FFFFFF"/>
        </w:rPr>
        <w:t xml:space="preserve">soba s iskustvom </w:t>
      </w:r>
      <w:r w:rsidR="00F56AE6">
        <w:rPr>
          <w:rFonts w:ascii="Times New Roman" w:hAnsi="Times New Roman" w:cs="Times New Roman"/>
          <w:sz w:val="24"/>
          <w:szCs w:val="24"/>
          <w:shd w:val="clear" w:color="auto" w:fill="FFFFFF"/>
        </w:rPr>
        <w:t xml:space="preserve">koja nema položen stručni ispit, </w:t>
      </w:r>
      <w:r w:rsidR="00F56AE6" w:rsidRPr="00F56AE6">
        <w:rPr>
          <w:rFonts w:ascii="Times New Roman" w:hAnsi="Times New Roman" w:cs="Times New Roman"/>
          <w:sz w:val="24"/>
          <w:szCs w:val="24"/>
          <w:shd w:val="clear" w:color="auto" w:fill="FFFFFF"/>
        </w:rPr>
        <w:t xml:space="preserve">dužna je </w:t>
      </w:r>
      <w:r w:rsidR="00F56AE6">
        <w:rPr>
          <w:rFonts w:ascii="Times New Roman" w:hAnsi="Times New Roman" w:cs="Times New Roman"/>
          <w:sz w:val="24"/>
          <w:szCs w:val="24"/>
          <w:shd w:val="clear" w:color="auto" w:fill="FFFFFF"/>
        </w:rPr>
        <w:t>isti položiti</w:t>
      </w:r>
      <w:r w:rsidR="00F56AE6" w:rsidRPr="00F56AE6">
        <w:rPr>
          <w:rFonts w:ascii="Times New Roman" w:hAnsi="Times New Roman" w:cs="Times New Roman"/>
          <w:sz w:val="24"/>
          <w:szCs w:val="24"/>
          <w:shd w:val="clear" w:color="auto" w:fill="FFFFFF"/>
        </w:rPr>
        <w:t xml:space="preserve"> u roku od godine dana od zasnivanja radnog odnosa</w:t>
      </w:r>
      <w:r w:rsidR="007C60B1">
        <w:rPr>
          <w:rFonts w:ascii="Times New Roman" w:hAnsi="Times New Roman" w:cs="Times New Roman"/>
          <w:color w:val="444444"/>
          <w:sz w:val="24"/>
          <w:szCs w:val="24"/>
          <w:shd w:val="clear" w:color="auto" w:fill="FFFFFF"/>
        </w:rPr>
        <w:t>)</w:t>
      </w:r>
    </w:p>
    <w:p w14:paraId="7EDA9FD9" w14:textId="7BE8B4E5" w:rsidR="00CB7B2D" w:rsidRPr="00CB7B2D" w:rsidRDefault="00CB7B2D" w:rsidP="005E6BAF">
      <w:pPr>
        <w:pStyle w:val="Odlomakpopisa"/>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da osoba nije pravomoćno osuđena ili da se protiv nje ne vodi postupak sukladno članku 25.Zakona o predškolskom odgoju i obrazovanju.</w:t>
      </w:r>
    </w:p>
    <w:p w14:paraId="614DF3A5" w14:textId="437EE1B0" w:rsidR="00CB7B2D"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Pravilnika o vrsti stručne spreme stručnih djelatnika te vrsti i stupnju stručne spreme ostalih djelatnika u dječjem vrtiću (</w:t>
      </w:r>
      <w:r w:rsidR="00AF2AD1">
        <w:rPr>
          <w:rFonts w:ascii="Times New Roman" w:hAnsi="Times New Roman" w:cs="Times New Roman"/>
          <w:sz w:val="24"/>
          <w:szCs w:val="24"/>
        </w:rPr>
        <w:t xml:space="preserve">NN </w:t>
      </w:r>
      <w:r w:rsidRPr="00B310BA">
        <w:rPr>
          <w:rFonts w:ascii="Times New Roman" w:hAnsi="Times New Roman" w:cs="Times New Roman"/>
          <w:sz w:val="24"/>
          <w:szCs w:val="24"/>
        </w:rPr>
        <w:t xml:space="preserve">133/97).  </w:t>
      </w:r>
    </w:p>
    <w:p w14:paraId="76967F12"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Uz pisanu prijavu</w:t>
      </w:r>
      <w:r w:rsidR="008E4BA8">
        <w:rPr>
          <w:rFonts w:ascii="Times New Roman" w:hAnsi="Times New Roman" w:cs="Times New Roman"/>
          <w:sz w:val="24"/>
          <w:szCs w:val="24"/>
        </w:rPr>
        <w:t xml:space="preserve">, vlastoručno potpisanu, </w:t>
      </w:r>
      <w:r w:rsidRPr="00B310BA">
        <w:rPr>
          <w:rFonts w:ascii="Times New Roman" w:hAnsi="Times New Roman" w:cs="Times New Roman"/>
          <w:sz w:val="24"/>
          <w:szCs w:val="24"/>
        </w:rPr>
        <w:t xml:space="preserve">na natječaj kandidati su dužni priložiti dokaze o ispunjavanju uvjeta i to: </w:t>
      </w:r>
    </w:p>
    <w:p w14:paraId="3B3EA254"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životopis,</w:t>
      </w:r>
    </w:p>
    <w:p w14:paraId="588604D3"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lastRenderedPageBreak/>
        <w:t xml:space="preserve"> - dokaz o odgovarajućem stupnju obrazovanja (diploma),  </w:t>
      </w:r>
    </w:p>
    <w:p w14:paraId="56594849" w14:textId="4C6ED6F8" w:rsidR="008E4BA8" w:rsidRPr="007C60B1" w:rsidRDefault="008E4BA8" w:rsidP="007C60B1">
      <w:pPr>
        <w:spacing w:line="276" w:lineRule="auto"/>
        <w:rPr>
          <w:rFonts w:ascii="Times New Roman" w:hAnsi="Times New Roman" w:cs="Times New Roman"/>
          <w:sz w:val="24"/>
          <w:szCs w:val="24"/>
        </w:rPr>
      </w:pPr>
      <w:r w:rsidRPr="002373F8">
        <w:rPr>
          <w:rFonts w:ascii="Times New Roman" w:hAnsi="Times New Roman" w:cs="Times New Roman"/>
          <w:sz w:val="24"/>
          <w:szCs w:val="24"/>
        </w:rPr>
        <w:t>- dokaz o položenom stručnom ispitu</w:t>
      </w:r>
      <w:r w:rsidR="007C60B1" w:rsidRPr="007C60B1">
        <w:rPr>
          <w:rFonts w:ascii="Times New Roman" w:hAnsi="Times New Roman" w:cs="Times New Roman"/>
          <w:sz w:val="24"/>
          <w:szCs w:val="24"/>
        </w:rPr>
        <w:t xml:space="preserve"> </w:t>
      </w:r>
      <w:r w:rsidR="007C60B1" w:rsidRPr="007C60B1">
        <w:rPr>
          <w:rFonts w:ascii="Times New Roman" w:hAnsi="Times New Roman" w:cs="Times New Roman"/>
          <w:sz w:val="24"/>
          <w:szCs w:val="24"/>
          <w:shd w:val="clear" w:color="auto" w:fill="FFFFFF"/>
        </w:rPr>
        <w:t>(osoba s iskustvom koja nema položen stručni ispit, dužna je isti položiti u roku od godine dana od zasnivanja radnog odnosa</w:t>
      </w:r>
      <w:r w:rsidR="007C60B1" w:rsidRPr="007C60B1">
        <w:rPr>
          <w:rFonts w:ascii="Times New Roman" w:hAnsi="Times New Roman" w:cs="Times New Roman"/>
          <w:color w:val="444444"/>
          <w:sz w:val="24"/>
          <w:szCs w:val="24"/>
          <w:shd w:val="clear" w:color="auto" w:fill="FFFFFF"/>
        </w:rPr>
        <w:t>)</w:t>
      </w:r>
      <w:r w:rsidR="007C60B1" w:rsidRPr="007C60B1">
        <w:rPr>
          <w:rFonts w:ascii="Times New Roman" w:hAnsi="Times New Roman" w:cs="Times New Roman"/>
          <w:sz w:val="24"/>
          <w:szCs w:val="24"/>
        </w:rPr>
        <w:t xml:space="preserve"> </w:t>
      </w:r>
    </w:p>
    <w:p w14:paraId="06498127"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elektronički zapis od HZMO, </w:t>
      </w:r>
    </w:p>
    <w:p w14:paraId="21C572A7"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dokaz o državljanstvu  </w:t>
      </w:r>
    </w:p>
    <w:p w14:paraId="6CFFFE28"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uvjerenje da se protiv kandidata ne vodi postupak za kazneno djelo navedeno u čl. 25.  Zakona, ne starije od mjesec dana od dana objave natječaja, </w:t>
      </w:r>
    </w:p>
    <w:p w14:paraId="2E207481"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uvjerenje da se protiv kandidata ne vodi postupak za prekršaj naveden u čl. 25. Zakona, ne starije od mjesec dana od dana objave natječaja,</w:t>
      </w:r>
    </w:p>
    <w:p w14:paraId="75BD35B5" w14:textId="0AB05565"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 potvrda Centra za socijalnu skrb (prema mjestu stanovanja) da kandidatu nisu izrečene mjere iz članka 25. Zakona, ne starij</w:t>
      </w:r>
      <w:r w:rsidR="00AA4CB3">
        <w:rPr>
          <w:rFonts w:ascii="Times New Roman" w:hAnsi="Times New Roman" w:cs="Times New Roman"/>
          <w:sz w:val="24"/>
          <w:szCs w:val="24"/>
        </w:rPr>
        <w:t>e</w:t>
      </w:r>
      <w:r w:rsidRPr="00B310BA">
        <w:rPr>
          <w:rFonts w:ascii="Times New Roman" w:hAnsi="Times New Roman" w:cs="Times New Roman"/>
          <w:sz w:val="24"/>
          <w:szCs w:val="24"/>
        </w:rPr>
        <w:t xml:space="preserve"> od </w:t>
      </w:r>
      <w:r w:rsidR="0072235F">
        <w:rPr>
          <w:rFonts w:ascii="Times New Roman" w:hAnsi="Times New Roman" w:cs="Times New Roman"/>
          <w:sz w:val="24"/>
          <w:szCs w:val="24"/>
        </w:rPr>
        <w:t>mjesec</w:t>
      </w:r>
      <w:r w:rsidRPr="00B310BA">
        <w:rPr>
          <w:rFonts w:ascii="Times New Roman" w:hAnsi="Times New Roman" w:cs="Times New Roman"/>
          <w:sz w:val="24"/>
          <w:szCs w:val="24"/>
        </w:rPr>
        <w:t xml:space="preserve"> </w:t>
      </w:r>
      <w:r w:rsidR="00AA4CB3">
        <w:rPr>
          <w:rFonts w:ascii="Times New Roman" w:hAnsi="Times New Roman" w:cs="Times New Roman"/>
          <w:sz w:val="24"/>
          <w:szCs w:val="24"/>
        </w:rPr>
        <w:t xml:space="preserve">dana od </w:t>
      </w:r>
      <w:r w:rsidRPr="00B310BA">
        <w:rPr>
          <w:rFonts w:ascii="Times New Roman" w:hAnsi="Times New Roman" w:cs="Times New Roman"/>
          <w:sz w:val="24"/>
          <w:szCs w:val="24"/>
        </w:rPr>
        <w:t>dana objave natječaja,</w:t>
      </w:r>
    </w:p>
    <w:p w14:paraId="1753E81B"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 izjava kandidata o nepostojanju zapreka iz članka 25. Zakona za prijem u radni odnos (vlastoručno potpisana).  </w:t>
      </w:r>
    </w:p>
    <w:p w14:paraId="5CBF9C67" w14:textId="7820DE34" w:rsidR="00293E3F" w:rsidRPr="00293E3F" w:rsidRDefault="00293E3F" w:rsidP="00293E3F">
      <w:pPr>
        <w:shd w:val="clear" w:color="auto" w:fill="FFFFFF"/>
        <w:spacing w:after="0" w:line="240" w:lineRule="auto"/>
        <w:rPr>
          <w:rFonts w:ascii="Times New Roman" w:eastAsia="Times New Roman" w:hAnsi="Times New Roman" w:cs="Times New Roman"/>
          <w:color w:val="12101C"/>
          <w:kern w:val="0"/>
          <w:sz w:val="24"/>
          <w:szCs w:val="24"/>
          <w:lang w:eastAsia="hr-HR"/>
          <w14:ligatures w14:val="none"/>
        </w:rPr>
      </w:pPr>
      <w:r>
        <w:rPr>
          <w:rFonts w:ascii="Times New Roman" w:hAnsi="Times New Roman" w:cs="Times New Roman"/>
          <w:sz w:val="24"/>
          <w:szCs w:val="24"/>
        </w:rPr>
        <w:t>- p</w:t>
      </w:r>
      <w:r w:rsidRPr="00293E3F">
        <w:rPr>
          <w:rFonts w:ascii="Times New Roman" w:eastAsia="Times New Roman" w:hAnsi="Times New Roman" w:cs="Times New Roman"/>
          <w:color w:val="12101C"/>
          <w:kern w:val="0"/>
          <w:sz w:val="24"/>
          <w:szCs w:val="24"/>
          <w:lang w:eastAsia="hr-HR"/>
          <w14:ligatures w14:val="none"/>
        </w:rPr>
        <w:t>rij</w:t>
      </w:r>
      <w:r>
        <w:rPr>
          <w:rFonts w:ascii="Times New Roman" w:eastAsia="Times New Roman" w:hAnsi="Times New Roman" w:cs="Times New Roman"/>
          <w:color w:val="12101C"/>
          <w:kern w:val="0"/>
          <w:sz w:val="24"/>
          <w:szCs w:val="24"/>
          <w:lang w:eastAsia="hr-HR"/>
          <w14:ligatures w14:val="none"/>
        </w:rPr>
        <w:t>e</w:t>
      </w:r>
      <w:r w:rsidRPr="00293E3F">
        <w:rPr>
          <w:rFonts w:ascii="Times New Roman" w:eastAsia="Times New Roman" w:hAnsi="Times New Roman" w:cs="Times New Roman"/>
          <w:color w:val="12101C"/>
          <w:kern w:val="0"/>
          <w:sz w:val="24"/>
          <w:szCs w:val="24"/>
          <w:lang w:eastAsia="hr-HR"/>
          <w14:ligatures w14:val="none"/>
        </w:rPr>
        <w:t xml:space="preserve"> sklapanja ugovora o radu izabrani kandidat je dužan priložiti uvjerenje o utvrđenoj zdravstvenoj sposobnosti za obavljanje poslova.</w:t>
      </w:r>
    </w:p>
    <w:p w14:paraId="5E6913C8" w14:textId="3DDFF3E9" w:rsidR="00293E3F" w:rsidRDefault="00293E3F" w:rsidP="005E6BAF">
      <w:pPr>
        <w:spacing w:line="276" w:lineRule="auto"/>
        <w:rPr>
          <w:rFonts w:ascii="Times New Roman" w:hAnsi="Times New Roman" w:cs="Times New Roman"/>
          <w:sz w:val="24"/>
          <w:szCs w:val="24"/>
        </w:rPr>
      </w:pPr>
    </w:p>
    <w:p w14:paraId="483A46FC"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U skladu sa Zakonom o ravnopravnosti spolova na natječaj se mogu javiti osobe obaju spolova koje ispunjavaju propisane uvjete.  </w:t>
      </w:r>
    </w:p>
    <w:p w14:paraId="744471C1" w14:textId="77777777" w:rsidR="008E4BA8"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Uvjeti: Pristupnici na natječaj moraju ispunjavati uvjete iz članka 25. Zakonu o predškolskom odgoju i obrazovanju. Kandidati koji ostvaruju pravo prednosti pri zapošljavanju na temelju posebnog zakona, u prijavi su dužni pozvati se na to pravo te dostaviti dokaze o priznavanju posebnog statusa, te dokaz o načinu prestanka radnog odnosa kod prethodnog poslodavca. </w:t>
      </w:r>
    </w:p>
    <w:p w14:paraId="02A8BC51" w14:textId="77777777"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Kandidat koji može ostvariti pravo prednosti sukladno članku 102. Zakona o hrvatskim braniteljima iz Domovinskog rata i članovima njihovih obitelji (Narodne novine, broj 121/17, 98/19, 84/21),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dužan se u prijavi na natječaj pozvati na to pravo te ima prednost u odnosu na ostale kandidate samo pod jednakim uvjetima. </w:t>
      </w:r>
    </w:p>
    <w:p w14:paraId="13707FA7" w14:textId="55CA7C3C"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Da bi kandidat ostvario pravo prednosti pri zapošljavanju, osoba iz članka 102. stavaka 1. – 3. Zakona o hrvatskim braniteljima iz Domovinskog rata i članovima njihovih obitelji (Narodne novine, broj 121/17, 98/19, 84/21)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w:t>
      </w:r>
      <w:r w:rsidR="00D273F3">
        <w:rPr>
          <w:rFonts w:ascii="Times New Roman" w:hAnsi="Times New Roman" w:cs="Times New Roman"/>
          <w:sz w:val="24"/>
          <w:szCs w:val="24"/>
        </w:rPr>
        <w:t xml:space="preserve"> </w:t>
      </w:r>
      <w:r w:rsidR="00D273F3" w:rsidRPr="00D273F3">
        <w:rPr>
          <w:rFonts w:ascii="Times New Roman" w:hAnsi="Times New Roman" w:cs="Times New Roman"/>
          <w:sz w:val="24"/>
          <w:szCs w:val="24"/>
        </w:rPr>
        <w:lastRenderedPageBreak/>
        <w:t>https://branitelji.gov.hr/UserDocsImages/dokumenti/Nikola/popis%20dokaza%20za%20ostvarivanje%20prava%20prednosti%20pri%20zapo%C5%A1ljavanju-%20ZOHBDR%202021.pdf</w:t>
      </w:r>
    </w:p>
    <w:p w14:paraId="7A8FFF7B" w14:textId="11CCE49E"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Kandidat koji se poziva na pravo prednosti pri zapošljavanju u skladu s člankom 48.f</w:t>
      </w:r>
      <w:r w:rsidR="008E4BA8">
        <w:rPr>
          <w:rFonts w:ascii="Times New Roman" w:hAnsi="Times New Roman" w:cs="Times New Roman"/>
          <w:sz w:val="24"/>
          <w:szCs w:val="24"/>
        </w:rPr>
        <w:t xml:space="preserve"> </w:t>
      </w:r>
      <w:r w:rsidRPr="00B310BA">
        <w:rPr>
          <w:rFonts w:ascii="Times New Roman" w:hAnsi="Times New Roman" w:cs="Times New Roman"/>
          <w:sz w:val="24"/>
          <w:szCs w:val="24"/>
        </w:rPr>
        <w:t xml:space="preserve"> Zakona o zaštiti vojnih i civilnih invalida rata (Narodne novine, broj 33/92, 57/92, 77/92, 27/93, 58/93, 2/94, 76/94, 108/95, 108/96, 82/01, 103/03, 148/13, 98/19), uz prijavu na natječaj dužan je, pored dokaza o ispunjavanju traženih uvjeta, priložiti i rješenje, odnosno potvrdu iz koje je vidljivo spomenuto pravo, te dokaz o tome na koji način je prestao radni odnos.  Da bi kandidat ostvario pravo prednosti pri zapošljavanju, osoba iz članka 48. stavaka 1. – 2. Zakona o civilnim stradalnicima iz Domovinskog rata (Narodne novine, broj 84/21)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w:t>
      </w:r>
      <w:r w:rsidR="00D273F3">
        <w:rPr>
          <w:rFonts w:ascii="Times New Roman" w:hAnsi="Times New Roman" w:cs="Times New Roman"/>
          <w:sz w:val="24"/>
          <w:szCs w:val="24"/>
        </w:rPr>
        <w:t xml:space="preserve"> </w:t>
      </w:r>
    </w:p>
    <w:p w14:paraId="3831630A" w14:textId="518EBDFA" w:rsidR="00D273F3" w:rsidRDefault="00D273F3" w:rsidP="005E6BAF">
      <w:pPr>
        <w:spacing w:line="276" w:lineRule="auto"/>
        <w:rPr>
          <w:rFonts w:ascii="Times New Roman" w:hAnsi="Times New Roman" w:cs="Times New Roman"/>
          <w:sz w:val="24"/>
          <w:szCs w:val="24"/>
        </w:rPr>
      </w:pPr>
      <w:r w:rsidRPr="00D273F3">
        <w:rPr>
          <w:rFonts w:ascii="Times New Roman" w:hAnsi="Times New Roman" w:cs="Times New Roman"/>
          <w:sz w:val="24"/>
          <w:szCs w:val="24"/>
        </w:rPr>
        <w:t>https://branitelji.gov.hr/UserDocsImages/dokumenti/Nikola/popis%20dokaza%20za%20ostvarivanje%20prava%20prednosti%20pri%20zapo%C5%A1ljavanju-%20Zakon%20o%20civilnim%20stradalnicima%20iz%20DR.pdf</w:t>
      </w:r>
    </w:p>
    <w:p w14:paraId="19E013A9" w14:textId="77777777"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Kandidat koji se poziva na pravo prednosti pri zapošljavanju u skladu s člankom 9. Zakona o profesionalnoj rehabilitaciji i zapošljavanju osoba s invaliditetom (Narodne novine, broj 157/13, 152/14, 39/18, 32/20), uz prijavu na natječaj dužan je, pored dokaza o ispunjavanju traženih uvjeta, priložiti i dokaz o utvrđenom statusu osobe s invaliditetom. Dokaz o invaliditetu smatraju se javne isprave na temelju kojih se osoba može upisati u očevidnik zaposlenih osoba s invaliditetom iz članka 13. navedenog Zakona. </w:t>
      </w:r>
    </w:p>
    <w:p w14:paraId="6DF680EA" w14:textId="2EF12565"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Prijave na natječaj s traženom dokumentacijom dostaviti </w:t>
      </w:r>
      <w:r w:rsidR="00E95E69">
        <w:rPr>
          <w:rFonts w:ascii="Times New Roman" w:hAnsi="Times New Roman" w:cs="Times New Roman"/>
          <w:sz w:val="24"/>
          <w:szCs w:val="24"/>
        </w:rPr>
        <w:t xml:space="preserve">u roku od 8 dana od objave natječaja, </w:t>
      </w:r>
      <w:r w:rsidRPr="00B310BA">
        <w:rPr>
          <w:rFonts w:ascii="Times New Roman" w:hAnsi="Times New Roman" w:cs="Times New Roman"/>
          <w:sz w:val="24"/>
          <w:szCs w:val="24"/>
        </w:rPr>
        <w:t xml:space="preserve">u zatvorenoj omotnici na adresu: Dječji vrtić </w:t>
      </w:r>
      <w:r w:rsidR="00D273F3">
        <w:rPr>
          <w:rFonts w:ascii="Times New Roman" w:hAnsi="Times New Roman" w:cs="Times New Roman"/>
          <w:sz w:val="24"/>
          <w:szCs w:val="24"/>
        </w:rPr>
        <w:t>Smajlić</w:t>
      </w:r>
      <w:r w:rsidRPr="00B310BA">
        <w:rPr>
          <w:rFonts w:ascii="Times New Roman" w:hAnsi="Times New Roman" w:cs="Times New Roman"/>
          <w:sz w:val="24"/>
          <w:szCs w:val="24"/>
        </w:rPr>
        <w:t xml:space="preserve">, </w:t>
      </w:r>
      <w:r w:rsidR="00D273F3">
        <w:rPr>
          <w:rFonts w:ascii="Times New Roman" w:hAnsi="Times New Roman" w:cs="Times New Roman"/>
          <w:sz w:val="24"/>
          <w:szCs w:val="24"/>
        </w:rPr>
        <w:t>Ulica XIV 3a</w:t>
      </w:r>
      <w:r w:rsidRPr="00B310BA">
        <w:rPr>
          <w:rFonts w:ascii="Times New Roman" w:hAnsi="Times New Roman" w:cs="Times New Roman"/>
          <w:sz w:val="24"/>
          <w:szCs w:val="24"/>
        </w:rPr>
        <w:t xml:space="preserve">, </w:t>
      </w:r>
      <w:r w:rsidR="00D273F3">
        <w:rPr>
          <w:rFonts w:ascii="Times New Roman" w:hAnsi="Times New Roman" w:cs="Times New Roman"/>
          <w:sz w:val="24"/>
          <w:szCs w:val="24"/>
        </w:rPr>
        <w:t>23 222 Galovac</w:t>
      </w:r>
      <w:r w:rsidRPr="00B310BA">
        <w:rPr>
          <w:rFonts w:ascii="Times New Roman" w:hAnsi="Times New Roman" w:cs="Times New Roman"/>
          <w:sz w:val="24"/>
          <w:szCs w:val="24"/>
        </w:rPr>
        <w:t>, s naznakom "PRIJAVA NA NATJEČAJ ZA PEDAGOGA/INJU</w:t>
      </w:r>
      <w:r w:rsidR="00E95E69">
        <w:rPr>
          <w:rFonts w:ascii="Times New Roman" w:hAnsi="Times New Roman" w:cs="Times New Roman"/>
          <w:sz w:val="24"/>
          <w:szCs w:val="24"/>
        </w:rPr>
        <w:t xml:space="preserve"> – ne otvarati</w:t>
      </w:r>
      <w:r w:rsidRPr="00B310BA">
        <w:rPr>
          <w:rFonts w:ascii="Times New Roman" w:hAnsi="Times New Roman" w:cs="Times New Roman"/>
          <w:sz w:val="24"/>
          <w:szCs w:val="24"/>
        </w:rPr>
        <w:t xml:space="preserve">" </w:t>
      </w:r>
      <w:r w:rsidR="00D273F3">
        <w:rPr>
          <w:rFonts w:ascii="Times New Roman" w:hAnsi="Times New Roman" w:cs="Times New Roman"/>
          <w:sz w:val="24"/>
          <w:szCs w:val="24"/>
        </w:rPr>
        <w:t>.</w:t>
      </w:r>
    </w:p>
    <w:p w14:paraId="05FEAE52" w14:textId="75168D92"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Natječaj se objavljuje na mrežnim stranicama i oglasnim pločama Hrvatskog zavoda za zapošljavanje, te mrežnim stranicama vrtića </w:t>
      </w:r>
      <w:hyperlink r:id="rId5" w:history="1">
        <w:r w:rsidR="00D273F3" w:rsidRPr="00727FA1">
          <w:rPr>
            <w:rStyle w:val="Hiperveza"/>
            <w:rFonts w:ascii="Times New Roman" w:hAnsi="Times New Roman" w:cs="Times New Roman"/>
            <w:sz w:val="24"/>
            <w:szCs w:val="24"/>
          </w:rPr>
          <w:t>https://www.dv-smajlic.hr/</w:t>
        </w:r>
      </w:hyperlink>
      <w:r w:rsidRPr="00B310BA">
        <w:rPr>
          <w:rFonts w:ascii="Times New Roman" w:hAnsi="Times New Roman" w:cs="Times New Roman"/>
          <w:sz w:val="24"/>
          <w:szCs w:val="24"/>
        </w:rPr>
        <w:t xml:space="preserve">. </w:t>
      </w:r>
    </w:p>
    <w:p w14:paraId="2E1016BC" w14:textId="49F4F148"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Urednom prijavom smatra se prijava koja sadrži sve podatke i priloge navedene u natječaju.      Nepravovremene i/ili nepotpune prijave neće se razmatrati. Prilikom zapošljavanja oba spola su u ravnopravnom položaju. Isprave se dostavljaju u neovjerenim preslikama i ne vraćaju se</w:t>
      </w:r>
      <w:r w:rsidR="00E95E69">
        <w:rPr>
          <w:rFonts w:ascii="Times New Roman" w:hAnsi="Times New Roman" w:cs="Times New Roman"/>
          <w:sz w:val="24"/>
          <w:szCs w:val="24"/>
        </w:rPr>
        <w:t>.</w:t>
      </w:r>
    </w:p>
    <w:p w14:paraId="2E3BD5A7" w14:textId="529EB415" w:rsidR="00E95E69" w:rsidRDefault="00E95E69" w:rsidP="005E6BAF">
      <w:pPr>
        <w:spacing w:line="276" w:lineRule="auto"/>
        <w:rPr>
          <w:rFonts w:ascii="Times New Roman" w:hAnsi="Times New Roman" w:cs="Times New Roman"/>
          <w:sz w:val="24"/>
          <w:szCs w:val="24"/>
        </w:rPr>
      </w:pPr>
      <w:r>
        <w:rPr>
          <w:rFonts w:ascii="Times New Roman" w:hAnsi="Times New Roman" w:cs="Times New Roman"/>
          <w:sz w:val="24"/>
          <w:szCs w:val="24"/>
        </w:rPr>
        <w:t>Sukladno odredbama Uredbe (EU) 2016/679 Europskog parlamenta i Vijeća od 27. travnja 2016. godine te Zakona o provedbi Opće uredbe o zaštiti podataka (Narodne novine, broj 42/18) prijavom na natječaj smatra se da je kandidat dao privolu za obradu svih podataka iz natječaja dokumentacije, a koja će se obrađivati isključivo u svrhu provođenja natječajnog postupka.</w:t>
      </w:r>
    </w:p>
    <w:p w14:paraId="12816DEC" w14:textId="65C6510E" w:rsidR="00E95E69" w:rsidRPr="00B770AB" w:rsidRDefault="00B770AB" w:rsidP="005E6BAF">
      <w:pPr>
        <w:spacing w:line="276" w:lineRule="auto"/>
        <w:rPr>
          <w:rFonts w:ascii="Times New Roman" w:hAnsi="Times New Roman" w:cs="Times New Roman"/>
          <w:sz w:val="24"/>
          <w:szCs w:val="24"/>
        </w:rPr>
      </w:pPr>
      <w:r w:rsidRPr="00B770AB">
        <w:rPr>
          <w:rStyle w:val="Naglaeno"/>
          <w:rFonts w:ascii="Times New Roman" w:hAnsi="Times New Roman" w:cs="Times New Roman"/>
          <w:color w:val="222222"/>
          <w:sz w:val="24"/>
          <w:szCs w:val="24"/>
        </w:rPr>
        <w:t>O rezultatima provedenog natječaja kandidati će biti obaviješteni putem web stranice vrtića u roku od osam (8) dana od dana donošenja odluke o odabiru kandidata na sjednici Upravnog vijeća Vrtića. </w:t>
      </w:r>
      <w:r w:rsidR="00B310BA" w:rsidRPr="00B770AB">
        <w:rPr>
          <w:rFonts w:ascii="Times New Roman" w:hAnsi="Times New Roman" w:cs="Times New Roman"/>
          <w:sz w:val="24"/>
          <w:szCs w:val="24"/>
        </w:rPr>
        <w:t xml:space="preserve"> Upravno vijeće pridržava pravo da ne prihvati niti jednu prijavu ukoliko smatra da niti jedna prijava ne udovoljava uvjetima natječaja. </w:t>
      </w:r>
    </w:p>
    <w:p w14:paraId="02423580" w14:textId="2DBBF6CC" w:rsidR="00D273F3"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lastRenderedPageBreak/>
        <w:t xml:space="preserve">Prijave dostaviti poštom u roku od </w:t>
      </w:r>
      <w:r w:rsidR="00E95E69">
        <w:rPr>
          <w:rFonts w:ascii="Times New Roman" w:hAnsi="Times New Roman" w:cs="Times New Roman"/>
          <w:sz w:val="24"/>
          <w:szCs w:val="24"/>
        </w:rPr>
        <w:t>8</w:t>
      </w:r>
      <w:r w:rsidRPr="00B310BA">
        <w:rPr>
          <w:rFonts w:ascii="Times New Roman" w:hAnsi="Times New Roman" w:cs="Times New Roman"/>
          <w:sz w:val="24"/>
          <w:szCs w:val="24"/>
        </w:rPr>
        <w:t xml:space="preserve"> dana od dana objave natječaja. </w:t>
      </w:r>
    </w:p>
    <w:p w14:paraId="11B25756" w14:textId="183B6B2F" w:rsidR="00E95E69" w:rsidRDefault="00E95E69" w:rsidP="005E6BAF">
      <w:pPr>
        <w:shd w:val="clear" w:color="auto" w:fill="FFFFFF"/>
        <w:spacing w:after="0" w:line="276"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Natječaj je objavljen na mrežnoj stranici i oglasnim pločama Hrvatskog zavoda za zapošljavanje te na mrežnim stranicama i oglasnim pločama Ustanove dana </w:t>
      </w:r>
      <w:r w:rsidR="00B71E61">
        <w:rPr>
          <w:rFonts w:ascii="Times New Roman" w:eastAsia="Times New Roman" w:hAnsi="Times New Roman" w:cs="Times New Roman"/>
          <w:color w:val="12101C"/>
          <w:kern w:val="0"/>
          <w:sz w:val="24"/>
          <w:szCs w:val="24"/>
          <w:shd w:val="clear" w:color="auto" w:fill="FFFFFF"/>
          <w:lang w:eastAsia="hr-HR"/>
          <w14:ligatures w14:val="none"/>
        </w:rPr>
        <w:t>26. veljače 2024. godine.</w:t>
      </w:r>
    </w:p>
    <w:p w14:paraId="6E86DCFA" w14:textId="0E7F8793" w:rsidR="00681CFB" w:rsidRDefault="00302A2B" w:rsidP="005E6BAF">
      <w:pPr>
        <w:shd w:val="clear" w:color="auto" w:fill="FFFFFF"/>
        <w:spacing w:after="0" w:line="276" w:lineRule="auto"/>
        <w:ind w:left="360"/>
        <w:rPr>
          <w:rFonts w:ascii="Times New Roman" w:eastAsia="Times New Roman" w:hAnsi="Times New Roman" w:cs="Times New Roman"/>
          <w:b/>
          <w:bCs/>
          <w:color w:val="12101C"/>
          <w:kern w:val="0"/>
          <w:sz w:val="24"/>
          <w:szCs w:val="24"/>
          <w:shd w:val="clear" w:color="auto" w:fill="FFFFFF"/>
          <w:lang w:eastAsia="hr-HR"/>
          <w14:ligatures w14:val="none"/>
        </w:rPr>
      </w:pPr>
      <w:r w:rsidRPr="00302A2B">
        <w:rPr>
          <w:rFonts w:ascii="Times New Roman" w:hAnsi="Times New Roman" w:cs="Times New Roman"/>
          <w:color w:val="222222"/>
          <w:sz w:val="24"/>
          <w:szCs w:val="24"/>
        </w:rPr>
        <w:t xml:space="preserve">NATJEČAJ TRAJE </w:t>
      </w:r>
      <w:r w:rsidR="00681CFB">
        <w:rPr>
          <w:rFonts w:ascii="Times New Roman" w:hAnsi="Times New Roman" w:cs="Times New Roman"/>
          <w:color w:val="222222"/>
          <w:sz w:val="24"/>
          <w:szCs w:val="24"/>
        </w:rPr>
        <w:t xml:space="preserve"> </w:t>
      </w:r>
      <w:r w:rsidRPr="00681CFB">
        <w:rPr>
          <w:rFonts w:ascii="Times New Roman" w:hAnsi="Times New Roman" w:cs="Times New Roman"/>
          <w:b/>
          <w:bCs/>
          <w:color w:val="222222"/>
          <w:sz w:val="24"/>
          <w:szCs w:val="24"/>
        </w:rPr>
        <w:t>OD</w:t>
      </w:r>
      <w:r w:rsidRPr="00302A2B">
        <w:rPr>
          <w:rFonts w:ascii="Times New Roman" w:hAnsi="Times New Roman" w:cs="Times New Roman"/>
          <w:color w:val="222222"/>
          <w:sz w:val="24"/>
          <w:szCs w:val="24"/>
        </w:rPr>
        <w:t xml:space="preserve">   </w:t>
      </w:r>
      <w:r>
        <w:rPr>
          <w:rStyle w:val="Naglaeno"/>
          <w:rFonts w:ascii="Times New Roman" w:hAnsi="Times New Roman" w:cs="Times New Roman"/>
          <w:color w:val="222222"/>
          <w:sz w:val="24"/>
          <w:szCs w:val="24"/>
        </w:rPr>
        <w:t>26.veljače</w:t>
      </w:r>
      <w:r w:rsidR="00681CFB">
        <w:rPr>
          <w:rStyle w:val="Naglaeno"/>
          <w:rFonts w:ascii="Times New Roman" w:hAnsi="Times New Roman" w:cs="Times New Roman"/>
          <w:color w:val="222222"/>
          <w:sz w:val="24"/>
          <w:szCs w:val="24"/>
        </w:rPr>
        <w:t xml:space="preserve"> 2024.godine </w:t>
      </w:r>
      <w:r w:rsidRPr="00302A2B">
        <w:rPr>
          <w:rStyle w:val="Naglaeno"/>
          <w:rFonts w:ascii="Times New Roman" w:hAnsi="Times New Roman" w:cs="Times New Roman"/>
          <w:color w:val="222222"/>
          <w:sz w:val="24"/>
          <w:szCs w:val="24"/>
        </w:rPr>
        <w:t xml:space="preserve"> DO    </w:t>
      </w:r>
      <w:r w:rsidR="0058335D">
        <w:rPr>
          <w:rStyle w:val="Naglaeno"/>
          <w:rFonts w:ascii="Times New Roman" w:hAnsi="Times New Roman" w:cs="Times New Roman"/>
          <w:color w:val="222222"/>
          <w:sz w:val="24"/>
          <w:szCs w:val="24"/>
        </w:rPr>
        <w:t>04. ožujka 2024.godine</w:t>
      </w:r>
      <w:r w:rsidR="00E95E69" w:rsidRPr="00CF7217">
        <w:rPr>
          <w:rFonts w:ascii="Times New Roman" w:eastAsia="Times New Roman" w:hAnsi="Times New Roman" w:cs="Times New Roman"/>
          <w:color w:val="12101C"/>
          <w:kern w:val="0"/>
          <w:sz w:val="24"/>
          <w:szCs w:val="24"/>
          <w:lang w:eastAsia="hr-HR"/>
          <w14:ligatures w14:val="none"/>
        </w:rPr>
        <w:br/>
      </w:r>
    </w:p>
    <w:p w14:paraId="736D70C1" w14:textId="77777777" w:rsidR="00681CFB" w:rsidRDefault="00681CFB" w:rsidP="005E6BAF">
      <w:pPr>
        <w:shd w:val="clear" w:color="auto" w:fill="FFFFFF"/>
        <w:spacing w:after="0" w:line="276" w:lineRule="auto"/>
        <w:ind w:left="360"/>
        <w:rPr>
          <w:rFonts w:ascii="Times New Roman" w:eastAsia="Times New Roman" w:hAnsi="Times New Roman" w:cs="Times New Roman"/>
          <w:b/>
          <w:bCs/>
          <w:color w:val="12101C"/>
          <w:kern w:val="0"/>
          <w:sz w:val="24"/>
          <w:szCs w:val="24"/>
          <w:shd w:val="clear" w:color="auto" w:fill="FFFFFF"/>
          <w:lang w:eastAsia="hr-HR"/>
          <w14:ligatures w14:val="none"/>
        </w:rPr>
      </w:pPr>
    </w:p>
    <w:p w14:paraId="52D97FC5" w14:textId="46D84F77" w:rsidR="00E95E69" w:rsidRDefault="00E95E69" w:rsidP="005E6BAF">
      <w:pPr>
        <w:shd w:val="clear" w:color="auto" w:fill="FFFFFF"/>
        <w:spacing w:after="0" w:line="276" w:lineRule="auto"/>
        <w:ind w:left="360"/>
        <w:rPr>
          <w:rFonts w:ascii="Times New Roman" w:eastAsia="Times New Roman" w:hAnsi="Times New Roman" w:cs="Times New Roman"/>
          <w:color w:val="12101C"/>
          <w:kern w:val="0"/>
          <w:sz w:val="24"/>
          <w:szCs w:val="24"/>
          <w:shd w:val="clear" w:color="auto" w:fill="FFFFFF"/>
          <w:lang w:eastAsia="hr-HR"/>
          <w14:ligatures w14:val="none"/>
        </w:rPr>
      </w:pPr>
      <w:r w:rsidRPr="00CF7217">
        <w:rPr>
          <w:rFonts w:ascii="Times New Roman" w:eastAsia="Times New Roman" w:hAnsi="Times New Roman" w:cs="Times New Roman"/>
          <w:b/>
          <w:bCs/>
          <w:color w:val="12101C"/>
          <w:kern w:val="0"/>
          <w:sz w:val="24"/>
          <w:szCs w:val="24"/>
          <w:shd w:val="clear" w:color="auto" w:fill="FFFFFF"/>
          <w:lang w:eastAsia="hr-HR"/>
          <w14:ligatures w14:val="none"/>
        </w:rPr>
        <w:t>Poslodavac</w:t>
      </w:r>
      <w:r w:rsidRPr="00CF7217">
        <w:rPr>
          <w:rFonts w:ascii="Times New Roman" w:eastAsia="Times New Roman" w:hAnsi="Times New Roman" w:cs="Times New Roman"/>
          <w:color w:val="12101C"/>
          <w:kern w:val="0"/>
          <w:sz w:val="24"/>
          <w:szCs w:val="24"/>
          <w:lang w:eastAsia="hr-HR"/>
          <w14:ligatures w14:val="none"/>
        </w:rPr>
        <w:br/>
      </w:r>
      <w:r w:rsidRPr="00CF7217">
        <w:rPr>
          <w:rFonts w:ascii="Times New Roman" w:eastAsia="Times New Roman" w:hAnsi="Times New Roman" w:cs="Times New Roman"/>
          <w:color w:val="12101C"/>
          <w:kern w:val="0"/>
          <w:sz w:val="24"/>
          <w:szCs w:val="24"/>
          <w:shd w:val="clear" w:color="auto" w:fill="FFFFFF"/>
          <w:lang w:eastAsia="hr-HR"/>
          <w14:ligatures w14:val="none"/>
        </w:rPr>
        <w:t xml:space="preserve">Poslodavac: DJEČJI VRTIĆ </w:t>
      </w:r>
      <w:r>
        <w:rPr>
          <w:rFonts w:ascii="Times New Roman" w:eastAsia="Times New Roman" w:hAnsi="Times New Roman" w:cs="Times New Roman"/>
          <w:color w:val="12101C"/>
          <w:kern w:val="0"/>
          <w:sz w:val="24"/>
          <w:szCs w:val="24"/>
          <w:shd w:val="clear" w:color="auto" w:fill="FFFFFF"/>
          <w:lang w:eastAsia="hr-HR"/>
          <w14:ligatures w14:val="none"/>
        </w:rPr>
        <w:t>SMAJLIĆ</w:t>
      </w:r>
    </w:p>
    <w:p w14:paraId="384F6DA3" w14:textId="77777777" w:rsidR="00E95E69" w:rsidRDefault="00E95E69" w:rsidP="005E6BAF">
      <w:pPr>
        <w:shd w:val="clear" w:color="auto" w:fill="FFFFFF"/>
        <w:spacing w:after="0" w:line="276" w:lineRule="auto"/>
        <w:ind w:left="360"/>
        <w:rPr>
          <w:rFonts w:ascii="Times New Roman" w:eastAsia="Times New Roman" w:hAnsi="Times New Roman" w:cs="Times New Roman"/>
          <w:color w:val="12101C"/>
          <w:kern w:val="0"/>
          <w:sz w:val="24"/>
          <w:szCs w:val="24"/>
          <w:shd w:val="clear" w:color="auto" w:fill="FFFFFF"/>
          <w:lang w:eastAsia="hr-HR"/>
          <w14:ligatures w14:val="none"/>
        </w:rPr>
      </w:pPr>
    </w:p>
    <w:p w14:paraId="7D078852" w14:textId="77777777" w:rsidR="00E95E69" w:rsidRPr="00CF7217" w:rsidRDefault="00E95E69" w:rsidP="005E6BAF">
      <w:pPr>
        <w:shd w:val="clear" w:color="auto" w:fill="FFFFFF"/>
        <w:spacing w:after="0" w:line="276" w:lineRule="auto"/>
        <w:ind w:left="360"/>
        <w:rPr>
          <w:rFonts w:ascii="Times New Roman" w:eastAsia="Times New Roman" w:hAnsi="Times New Roman" w:cs="Times New Roman"/>
          <w:kern w:val="0"/>
          <w:sz w:val="24"/>
          <w:szCs w:val="24"/>
          <w:lang w:eastAsia="hr-HR"/>
          <w14:ligatures w14:val="none"/>
        </w:rPr>
      </w:pPr>
      <w:r w:rsidRPr="00CF7217">
        <w:rPr>
          <w:rFonts w:ascii="Times New Roman" w:eastAsia="Times New Roman" w:hAnsi="Times New Roman" w:cs="Times New Roman"/>
          <w:color w:val="12101C"/>
          <w:kern w:val="0"/>
          <w:sz w:val="24"/>
          <w:szCs w:val="24"/>
          <w:shd w:val="clear" w:color="auto" w:fill="FFFFFF"/>
          <w:lang w:eastAsia="hr-HR"/>
          <w14:ligatures w14:val="none"/>
        </w:rPr>
        <w:t>Kontakt:</w:t>
      </w:r>
    </w:p>
    <w:p w14:paraId="2505B73D" w14:textId="77777777" w:rsidR="00E95E69" w:rsidRPr="00CF7217" w:rsidRDefault="00E95E69" w:rsidP="005E6BAF">
      <w:pPr>
        <w:numPr>
          <w:ilvl w:val="0"/>
          <w:numId w:val="2"/>
        </w:numPr>
        <w:shd w:val="clear" w:color="auto" w:fill="FFFFFF"/>
        <w:spacing w:after="0" w:line="276" w:lineRule="auto"/>
        <w:rPr>
          <w:rFonts w:ascii="Times New Roman" w:eastAsia="Times New Roman" w:hAnsi="Times New Roman" w:cs="Times New Roman"/>
          <w:color w:val="12101C"/>
          <w:kern w:val="0"/>
          <w:sz w:val="24"/>
          <w:szCs w:val="24"/>
          <w:lang w:eastAsia="hr-HR"/>
          <w14:ligatures w14:val="none"/>
        </w:rPr>
      </w:pPr>
      <w:r w:rsidRPr="00CF7217">
        <w:rPr>
          <w:rFonts w:ascii="Times New Roman" w:eastAsia="Times New Roman" w:hAnsi="Times New Roman" w:cs="Times New Roman"/>
          <w:color w:val="12101C"/>
          <w:kern w:val="0"/>
          <w:sz w:val="24"/>
          <w:szCs w:val="24"/>
          <w:lang w:eastAsia="hr-HR"/>
          <w14:ligatures w14:val="none"/>
        </w:rPr>
        <w:t xml:space="preserve">osobni dolazak: </w:t>
      </w:r>
      <w:r>
        <w:rPr>
          <w:rFonts w:ascii="Times New Roman" w:eastAsia="Times New Roman" w:hAnsi="Times New Roman" w:cs="Times New Roman"/>
          <w:color w:val="12101C"/>
          <w:kern w:val="0"/>
          <w:sz w:val="24"/>
          <w:szCs w:val="24"/>
          <w:lang w:eastAsia="hr-HR"/>
          <w14:ligatures w14:val="none"/>
        </w:rPr>
        <w:t>Ulica XIV 3a, 23 222 Galovac</w:t>
      </w:r>
    </w:p>
    <w:p w14:paraId="675365F7" w14:textId="77777777" w:rsidR="00E95E69" w:rsidRPr="00557CF9" w:rsidRDefault="00E95E69" w:rsidP="005E6BAF">
      <w:pPr>
        <w:numPr>
          <w:ilvl w:val="0"/>
          <w:numId w:val="2"/>
        </w:numPr>
        <w:shd w:val="clear" w:color="auto" w:fill="FFFFFF"/>
        <w:spacing w:after="0" w:line="276" w:lineRule="auto"/>
        <w:rPr>
          <w:rFonts w:ascii="Times New Roman" w:hAnsi="Times New Roman" w:cs="Times New Roman"/>
          <w:sz w:val="24"/>
          <w:szCs w:val="24"/>
        </w:rPr>
      </w:pPr>
      <w:r w:rsidRPr="00CF7217">
        <w:rPr>
          <w:rFonts w:ascii="Times New Roman" w:eastAsia="Times New Roman" w:hAnsi="Times New Roman" w:cs="Times New Roman"/>
          <w:color w:val="12101C"/>
          <w:kern w:val="0"/>
          <w:sz w:val="24"/>
          <w:szCs w:val="24"/>
          <w:lang w:eastAsia="hr-HR"/>
          <w14:ligatures w14:val="none"/>
        </w:rPr>
        <w:t xml:space="preserve">pisana zamolba: </w:t>
      </w:r>
      <w:r>
        <w:rPr>
          <w:rFonts w:ascii="Times New Roman" w:eastAsia="Times New Roman" w:hAnsi="Times New Roman" w:cs="Times New Roman"/>
          <w:color w:val="12101C"/>
          <w:kern w:val="0"/>
          <w:sz w:val="24"/>
          <w:szCs w:val="24"/>
          <w:lang w:eastAsia="hr-HR"/>
          <w14:ligatures w14:val="none"/>
        </w:rPr>
        <w:t>Ulica XIV 3A, 23 222 Galovac</w:t>
      </w:r>
    </w:p>
    <w:p w14:paraId="057BA786" w14:textId="77777777" w:rsidR="00E95E69" w:rsidRDefault="00E95E69" w:rsidP="005E6BAF">
      <w:pPr>
        <w:shd w:val="clear" w:color="auto" w:fill="FFFFFF"/>
        <w:spacing w:after="0" w:line="276" w:lineRule="auto"/>
        <w:rPr>
          <w:rFonts w:ascii="Times New Roman" w:eastAsia="Times New Roman" w:hAnsi="Times New Roman" w:cs="Times New Roman"/>
          <w:color w:val="12101C"/>
          <w:kern w:val="0"/>
          <w:sz w:val="24"/>
          <w:szCs w:val="24"/>
          <w:lang w:eastAsia="hr-HR"/>
          <w14:ligatures w14:val="none"/>
        </w:rPr>
      </w:pPr>
    </w:p>
    <w:p w14:paraId="73D67DA4" w14:textId="77777777" w:rsidR="00E95E69" w:rsidRDefault="00E95E69" w:rsidP="005E6BAF">
      <w:pPr>
        <w:shd w:val="clear" w:color="auto" w:fill="FFFFFF"/>
        <w:spacing w:after="0" w:line="276" w:lineRule="auto"/>
        <w:rPr>
          <w:rFonts w:ascii="Times New Roman" w:eastAsia="Times New Roman" w:hAnsi="Times New Roman" w:cs="Times New Roman"/>
          <w:color w:val="12101C"/>
          <w:kern w:val="0"/>
          <w:sz w:val="24"/>
          <w:szCs w:val="24"/>
          <w:lang w:eastAsia="hr-HR"/>
          <w14:ligatures w14:val="none"/>
        </w:rPr>
      </w:pPr>
    </w:p>
    <w:p w14:paraId="069F051A" w14:textId="77777777" w:rsidR="00E95E69" w:rsidRPr="00050644" w:rsidRDefault="00E95E69" w:rsidP="005E6BAF">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050644">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KLASA: 601-02/24-05/04</w:t>
      </w:r>
    </w:p>
    <w:p w14:paraId="1D936820" w14:textId="532E11C5" w:rsidR="00E95E69" w:rsidRPr="008976FA" w:rsidRDefault="00E95E69" w:rsidP="005E6BAF">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862761">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URBROJ: 2198-20-1-3-24-</w:t>
      </w:r>
      <w:r w:rsidR="00050644">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w:t>
      </w:r>
    </w:p>
    <w:p w14:paraId="3B0E5783" w14:textId="1CA033EF" w:rsidR="00E95E69" w:rsidRPr="008976FA" w:rsidRDefault="00E95E69" w:rsidP="005E6BAF">
      <w:pPr>
        <w:spacing w:after="0" w:line="276" w:lineRule="auto"/>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8976FA">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Galovac, </w:t>
      </w:r>
      <w:r w:rsidR="00637942">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2</w:t>
      </w:r>
      <w:r w:rsidR="00B71E61">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6</w:t>
      </w:r>
      <w:r w:rsidRPr="008976FA">
        <w:rPr>
          <w:rFonts w:ascii="Times New Roman" w:eastAsia="Calibri" w:hAnsi="Times New Roman"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veljače 2024. godine</w:t>
      </w:r>
    </w:p>
    <w:p w14:paraId="304005CC" w14:textId="77777777" w:rsidR="00E95E69" w:rsidRDefault="00E95E69" w:rsidP="005E6BAF">
      <w:pPr>
        <w:spacing w:after="0" w:line="276" w:lineRule="auto"/>
        <w:rPr>
          <w:rFonts w:ascii="Cambria" w:eastAsia="Calibri" w:hAnsi="Cambria" w:cs="Times New Roman"/>
          <w:bCs/>
          <w:kern w:val="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p>
    <w:p w14:paraId="232B2858" w14:textId="77777777" w:rsidR="00E95E69" w:rsidRPr="008976FA" w:rsidRDefault="00E95E69" w:rsidP="005E6BAF">
      <w:pPr>
        <w:spacing w:line="276" w:lineRule="auto"/>
        <w:ind w:left="3192" w:firstLine="348"/>
        <w:jc w:val="right"/>
        <w:rPr>
          <w:rFonts w:ascii="Times New Roman" w:hAnsi="Times New Roman" w:cs="Times New Roman"/>
          <w:b/>
          <w:kern w:val="0"/>
          <w:sz w:val="24"/>
          <w:szCs w:val="24"/>
          <w14:ligatures w14:val="none"/>
        </w:rPr>
      </w:pPr>
      <w:r w:rsidRPr="008976FA">
        <w:rPr>
          <w:rFonts w:ascii="Times New Roman" w:hAnsi="Times New Roman" w:cs="Times New Roman"/>
          <w:b/>
          <w:kern w:val="0"/>
          <w:sz w:val="24"/>
          <w:szCs w:val="24"/>
          <w14:ligatures w14:val="none"/>
        </w:rPr>
        <w:t>UPRAVNO VIJEĆE DV SMAJLIĆ</w:t>
      </w:r>
    </w:p>
    <w:p w14:paraId="49B78B83" w14:textId="77777777" w:rsidR="00E95E69" w:rsidRPr="008976FA" w:rsidRDefault="00E95E69" w:rsidP="005E6BAF">
      <w:pPr>
        <w:spacing w:line="276" w:lineRule="auto"/>
        <w:ind w:left="4248"/>
        <w:jc w:val="right"/>
        <w:rPr>
          <w:rFonts w:ascii="Times New Roman" w:hAnsi="Times New Roman" w:cs="Times New Roman"/>
          <w:b/>
          <w:kern w:val="0"/>
          <w:sz w:val="24"/>
          <w:szCs w:val="24"/>
          <w14:ligatures w14:val="none"/>
        </w:rPr>
      </w:pPr>
      <w:r w:rsidRPr="008976FA">
        <w:rPr>
          <w:rFonts w:ascii="Times New Roman" w:hAnsi="Times New Roman" w:cs="Times New Roman"/>
          <w:b/>
          <w:kern w:val="0"/>
          <w:sz w:val="24"/>
          <w:szCs w:val="24"/>
          <w14:ligatures w14:val="none"/>
        </w:rPr>
        <w:t xml:space="preserve">     PREDSJEDNICA</w:t>
      </w:r>
    </w:p>
    <w:p w14:paraId="65DBE4E0" w14:textId="21700EBD" w:rsidR="00D273F3" w:rsidRDefault="00E95E69" w:rsidP="005E6BAF">
      <w:pPr>
        <w:spacing w:line="276" w:lineRule="auto"/>
        <w:jc w:val="right"/>
        <w:rPr>
          <w:rFonts w:ascii="Times New Roman" w:hAnsi="Times New Roman" w:cs="Times New Roman"/>
          <w:sz w:val="24"/>
          <w:szCs w:val="24"/>
        </w:rPr>
      </w:pPr>
      <w:r w:rsidRPr="008976FA">
        <w:rPr>
          <w:rFonts w:ascii="Times New Roman" w:hAnsi="Times New Roman" w:cs="Times New Roman"/>
          <w:b/>
          <w:kern w:val="0"/>
          <w:sz w:val="24"/>
          <w:szCs w:val="24"/>
          <w14:ligatures w14:val="none"/>
        </w:rPr>
        <w:t xml:space="preserve">Amalija Bačić, </w:t>
      </w:r>
      <w:proofErr w:type="spellStart"/>
      <w:r w:rsidRPr="008976FA">
        <w:rPr>
          <w:rFonts w:ascii="Times New Roman" w:hAnsi="Times New Roman" w:cs="Times New Roman"/>
          <w:b/>
          <w:kern w:val="0"/>
          <w:sz w:val="24"/>
          <w:szCs w:val="24"/>
          <w14:ligatures w14:val="none"/>
        </w:rPr>
        <w:t>mag.philol.germ.philol.franc</w:t>
      </w:r>
      <w:proofErr w:type="spellEnd"/>
    </w:p>
    <w:p w14:paraId="7E377208" w14:textId="3FE86521" w:rsidR="00B22B6F" w:rsidRPr="00B310BA" w:rsidRDefault="00B310BA" w:rsidP="005E6BAF">
      <w:pPr>
        <w:spacing w:line="276" w:lineRule="auto"/>
        <w:rPr>
          <w:rFonts w:ascii="Times New Roman" w:hAnsi="Times New Roman" w:cs="Times New Roman"/>
          <w:sz w:val="24"/>
          <w:szCs w:val="24"/>
        </w:rPr>
      </w:pPr>
      <w:r w:rsidRPr="00B310BA">
        <w:rPr>
          <w:rFonts w:ascii="Times New Roman" w:hAnsi="Times New Roman" w:cs="Times New Roman"/>
          <w:sz w:val="24"/>
          <w:szCs w:val="24"/>
        </w:rPr>
        <w:t xml:space="preserve">                                     </w:t>
      </w:r>
    </w:p>
    <w:sectPr w:rsidR="00B22B6F" w:rsidRPr="00B31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53722"/>
    <w:multiLevelType w:val="hybridMultilevel"/>
    <w:tmpl w:val="539CFB62"/>
    <w:lvl w:ilvl="0" w:tplc="14E617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AB1B00"/>
    <w:multiLevelType w:val="multilevel"/>
    <w:tmpl w:val="F0D6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9C7D54"/>
    <w:multiLevelType w:val="multilevel"/>
    <w:tmpl w:val="A9EE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BD5470"/>
    <w:multiLevelType w:val="multilevel"/>
    <w:tmpl w:val="389A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140281">
    <w:abstractNumId w:val="0"/>
  </w:num>
  <w:num w:numId="2" w16cid:durableId="88355876">
    <w:abstractNumId w:val="2"/>
  </w:num>
  <w:num w:numId="3" w16cid:durableId="1945990818">
    <w:abstractNumId w:val="3"/>
  </w:num>
  <w:num w:numId="4" w16cid:durableId="103003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BA"/>
    <w:rsid w:val="00050644"/>
    <w:rsid w:val="00055DF7"/>
    <w:rsid w:val="000E2ED0"/>
    <w:rsid w:val="002373F8"/>
    <w:rsid w:val="00293E3F"/>
    <w:rsid w:val="00302A2B"/>
    <w:rsid w:val="0033413A"/>
    <w:rsid w:val="00386D94"/>
    <w:rsid w:val="003E1FC4"/>
    <w:rsid w:val="0058335D"/>
    <w:rsid w:val="005C2212"/>
    <w:rsid w:val="005E1FFB"/>
    <w:rsid w:val="005E6BAF"/>
    <w:rsid w:val="00637942"/>
    <w:rsid w:val="006575B7"/>
    <w:rsid w:val="00681CFB"/>
    <w:rsid w:val="0072235F"/>
    <w:rsid w:val="007C60B1"/>
    <w:rsid w:val="00862761"/>
    <w:rsid w:val="008753F4"/>
    <w:rsid w:val="0089798A"/>
    <w:rsid w:val="008E4BA8"/>
    <w:rsid w:val="00984444"/>
    <w:rsid w:val="009B71BF"/>
    <w:rsid w:val="00AA4CB3"/>
    <w:rsid w:val="00AF2AD1"/>
    <w:rsid w:val="00B139FD"/>
    <w:rsid w:val="00B22B6F"/>
    <w:rsid w:val="00B310BA"/>
    <w:rsid w:val="00B71E61"/>
    <w:rsid w:val="00B770AB"/>
    <w:rsid w:val="00CA63EB"/>
    <w:rsid w:val="00CB7B2D"/>
    <w:rsid w:val="00D273F3"/>
    <w:rsid w:val="00E25D27"/>
    <w:rsid w:val="00E95E69"/>
    <w:rsid w:val="00F030A8"/>
    <w:rsid w:val="00F56A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7D19"/>
  <w15:chartTrackingRefBased/>
  <w15:docId w15:val="{E88D884B-767C-4187-A758-746FA4A8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7B2D"/>
    <w:pPr>
      <w:ind w:left="720"/>
      <w:contextualSpacing/>
    </w:pPr>
  </w:style>
  <w:style w:type="character" w:styleId="Hiperveza">
    <w:name w:val="Hyperlink"/>
    <w:basedOn w:val="Zadanifontodlomka"/>
    <w:uiPriority w:val="99"/>
    <w:unhideWhenUsed/>
    <w:rsid w:val="00D273F3"/>
    <w:rPr>
      <w:color w:val="0563C1" w:themeColor="hyperlink"/>
      <w:u w:val="single"/>
    </w:rPr>
  </w:style>
  <w:style w:type="character" w:styleId="Nerijeenospominjanje">
    <w:name w:val="Unresolved Mention"/>
    <w:basedOn w:val="Zadanifontodlomka"/>
    <w:uiPriority w:val="99"/>
    <w:semiHidden/>
    <w:unhideWhenUsed/>
    <w:rsid w:val="00D273F3"/>
    <w:rPr>
      <w:color w:val="605E5C"/>
      <w:shd w:val="clear" w:color="auto" w:fill="E1DFDD"/>
    </w:rPr>
  </w:style>
  <w:style w:type="character" w:styleId="Naglaeno">
    <w:name w:val="Strong"/>
    <w:basedOn w:val="Zadanifontodlomka"/>
    <w:uiPriority w:val="22"/>
    <w:qFormat/>
    <w:rsid w:val="00B77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7854">
      <w:bodyDiv w:val="1"/>
      <w:marLeft w:val="0"/>
      <w:marRight w:val="0"/>
      <w:marTop w:val="0"/>
      <w:marBottom w:val="0"/>
      <w:divBdr>
        <w:top w:val="none" w:sz="0" w:space="0" w:color="auto"/>
        <w:left w:val="none" w:sz="0" w:space="0" w:color="auto"/>
        <w:bottom w:val="none" w:sz="0" w:space="0" w:color="auto"/>
        <w:right w:val="none" w:sz="0" w:space="0" w:color="auto"/>
      </w:divBdr>
    </w:div>
    <w:div w:id="18786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v-smajli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1302</Words>
  <Characters>7427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Galovac</dc:creator>
  <cp:keywords/>
  <dc:description/>
  <cp:lastModifiedBy>DV Galovac</cp:lastModifiedBy>
  <cp:revision>32</cp:revision>
  <dcterms:created xsi:type="dcterms:W3CDTF">2024-02-14T07:37:00Z</dcterms:created>
  <dcterms:modified xsi:type="dcterms:W3CDTF">2024-02-26T08:14:00Z</dcterms:modified>
</cp:coreProperties>
</file>