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2C182" w14:textId="2339D948" w:rsidR="0050362A" w:rsidRDefault="0050362A" w:rsidP="00AF2957">
      <w:pPr>
        <w:spacing w:line="240" w:lineRule="auto"/>
        <w:ind w:left="708" w:firstLine="708"/>
        <w:jc w:val="both"/>
        <w:rPr>
          <w:rFonts w:ascii="Cambria" w:eastAsia="Cambria" w:hAnsi="Cambria" w:cs="Cambria"/>
          <w:sz w:val="24"/>
        </w:rPr>
      </w:pPr>
      <w:r>
        <w:object w:dxaOrig="975" w:dyaOrig="1095" w14:anchorId="5D11FEA4">
          <v:rect id="rectole0000000000" o:spid="_x0000_i1025" style="width:48.75pt;height:54.75pt" o:ole="" o:preferrelative="t" stroked="f">
            <v:imagedata r:id="rId5" o:title=""/>
          </v:rect>
          <o:OLEObject Type="Embed" ProgID="StaticMetafile" ShapeID="rectole0000000000" DrawAspect="Content" ObjectID="_1765258264" r:id="rId6"/>
        </w:object>
      </w:r>
    </w:p>
    <w:p w14:paraId="65A6493A" w14:textId="53777672" w:rsidR="0050362A" w:rsidRDefault="0050362A" w:rsidP="00AF2957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</w:rPr>
      </w:pPr>
      <w:r>
        <w:rPr>
          <w:rFonts w:ascii="Times New Roman" w:eastAsia="Cambria" w:hAnsi="Times New Roman" w:cs="Times New Roman"/>
          <w:sz w:val="24"/>
        </w:rPr>
        <w:t>R E P U B L I K A  H R V A T S K A</w:t>
      </w:r>
    </w:p>
    <w:p w14:paraId="37542E55" w14:textId="580869BF" w:rsidR="0050362A" w:rsidRDefault="00AF2957" w:rsidP="00AF2957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</w:rPr>
      </w:pPr>
      <w:r>
        <w:rPr>
          <w:rFonts w:ascii="Times New Roman" w:eastAsia="Cambria" w:hAnsi="Times New Roman" w:cs="Times New Roman"/>
          <w:sz w:val="24"/>
        </w:rPr>
        <w:t xml:space="preserve">        </w:t>
      </w:r>
      <w:r w:rsidR="0050362A">
        <w:rPr>
          <w:rFonts w:ascii="Times New Roman" w:eastAsia="Cambria" w:hAnsi="Times New Roman" w:cs="Times New Roman"/>
          <w:sz w:val="24"/>
        </w:rPr>
        <w:t>ZADARSKA ŽUPANIJA</w:t>
      </w:r>
    </w:p>
    <w:p w14:paraId="33823AD0" w14:textId="36B7058D" w:rsidR="0050362A" w:rsidRDefault="00AF2957" w:rsidP="00AF2957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</w:rPr>
      </w:pPr>
      <w:r>
        <w:rPr>
          <w:rFonts w:ascii="Times New Roman" w:eastAsia="Cambria" w:hAnsi="Times New Roman" w:cs="Times New Roman"/>
          <w:sz w:val="24"/>
        </w:rPr>
        <w:t xml:space="preserve">        </w:t>
      </w:r>
      <w:r w:rsidR="0050362A">
        <w:rPr>
          <w:rFonts w:ascii="Times New Roman" w:eastAsia="Cambria" w:hAnsi="Times New Roman" w:cs="Times New Roman"/>
          <w:sz w:val="24"/>
        </w:rPr>
        <w:t>DJEČJI VRTIĆ SMAJLIĆ</w:t>
      </w:r>
    </w:p>
    <w:p w14:paraId="2616FF6D" w14:textId="7B6B4D2C" w:rsidR="0050362A" w:rsidRDefault="00AF2957" w:rsidP="00AF2957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</w:rPr>
      </w:pPr>
      <w:r>
        <w:rPr>
          <w:rFonts w:ascii="Times New Roman" w:eastAsia="Cambria" w:hAnsi="Times New Roman" w:cs="Times New Roman"/>
          <w:sz w:val="24"/>
        </w:rPr>
        <w:t xml:space="preserve">        </w:t>
      </w:r>
      <w:r w:rsidR="0050362A">
        <w:rPr>
          <w:rFonts w:ascii="Times New Roman" w:eastAsia="Cambria" w:hAnsi="Times New Roman" w:cs="Times New Roman"/>
          <w:sz w:val="24"/>
        </w:rPr>
        <w:t>ULICA XIV 3a, GALOVAC</w:t>
      </w:r>
    </w:p>
    <w:p w14:paraId="5B51C579" w14:textId="77777777" w:rsidR="0050362A" w:rsidRDefault="0050362A" w:rsidP="00AF2957">
      <w:pPr>
        <w:spacing w:after="0" w:line="276" w:lineRule="auto"/>
        <w:rPr>
          <w:rFonts w:ascii="Times New Roman" w:eastAsia="Cambria" w:hAnsi="Times New Roman" w:cs="Times New Roman"/>
          <w:sz w:val="24"/>
        </w:rPr>
      </w:pPr>
    </w:p>
    <w:p w14:paraId="6B119ABB" w14:textId="77777777" w:rsidR="0050362A" w:rsidRDefault="0050362A" w:rsidP="00AF2957">
      <w:pPr>
        <w:spacing w:after="0" w:line="276" w:lineRule="auto"/>
        <w:rPr>
          <w:rFonts w:ascii="Times New Roman" w:eastAsia="Cambria" w:hAnsi="Times New Roman" w:cs="Times New Roman"/>
          <w:sz w:val="24"/>
        </w:rPr>
      </w:pPr>
    </w:p>
    <w:p w14:paraId="1D69E7BB" w14:textId="77777777" w:rsidR="0050362A" w:rsidRDefault="0050362A" w:rsidP="00AF2957">
      <w:pPr>
        <w:spacing w:after="0" w:line="276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KLASA: 601-02/23-05/13</w:t>
      </w:r>
    </w:p>
    <w:p w14:paraId="02EBA4B7" w14:textId="06524EC9" w:rsidR="0050362A" w:rsidRDefault="0050362A" w:rsidP="00AF2957">
      <w:pPr>
        <w:spacing w:after="0" w:line="276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URBROJ:2198-20-1-23-5</w:t>
      </w:r>
    </w:p>
    <w:p w14:paraId="251AA14D" w14:textId="77777777" w:rsidR="0050362A" w:rsidRDefault="0050362A" w:rsidP="00AF2957">
      <w:pPr>
        <w:spacing w:after="0" w:line="276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09AACFE2" w14:textId="77777777" w:rsidR="0050362A" w:rsidRDefault="0050362A" w:rsidP="00AF2957">
      <w:pPr>
        <w:spacing w:after="0" w:line="276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Galovac, 10. studenog 2023. godine</w:t>
      </w:r>
    </w:p>
    <w:p w14:paraId="78F5D176" w14:textId="77777777" w:rsidR="0050362A" w:rsidRDefault="0050362A" w:rsidP="00AF29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9719D32" w14:textId="7EA0345D" w:rsidR="0050362A" w:rsidRDefault="0050362A" w:rsidP="00AF29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26. stavka 2. Zakona o proračunu (NN 144/21), i članka 50. Statuta DV Smajlić, Upravno vijeće DV-a na svojoj osmoj sjednici koja je bila 10. studenog 2023. godine donijela je </w:t>
      </w:r>
    </w:p>
    <w:p w14:paraId="66A84E6B" w14:textId="77777777" w:rsidR="0050362A" w:rsidRDefault="0050362A" w:rsidP="00AF29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1D5551B" w14:textId="77777777" w:rsidR="0050362A" w:rsidRDefault="0050362A" w:rsidP="00AF295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502EDEC6" w14:textId="4E842137" w:rsidR="0050362A" w:rsidRDefault="00DE6367" w:rsidP="00AF295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PRIHVAĆANJU FINANCIJSKOG PLANA ZA DV SMAJLIĆ ZA 2024. S PROJEKCIJAMA ZA 2025. I 2026. GODINU</w:t>
      </w:r>
    </w:p>
    <w:p w14:paraId="31253656" w14:textId="77777777" w:rsidR="0050362A" w:rsidRDefault="0050362A" w:rsidP="00AF29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BA24400" w14:textId="77777777" w:rsidR="0050362A" w:rsidRDefault="0050362A" w:rsidP="00F62B0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1B17AE23" w14:textId="736CAC66" w:rsidR="0050362A" w:rsidRDefault="0050362A" w:rsidP="00AF29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Upravno vijeće DV Smajlić, nakon uvida u Financijski plan za DV Smajlić za 2024. a projekcijama za 2025. i 2026. godinu koji je izradio obrt za knjigovodstvene usluge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Valura</w:t>
      </w:r>
      <w:proofErr w:type="spellEnd"/>
      <w:r>
        <w:rPr>
          <w:rFonts w:ascii="Times New Roman" w:hAnsi="Times New Roman" w:cs="Times New Roman"/>
          <w:sz w:val="24"/>
          <w:szCs w:val="24"/>
        </w:rPr>
        <w:t>, OIB: 42809052426, jednoglasno je prihvatilo isti.</w:t>
      </w:r>
    </w:p>
    <w:p w14:paraId="76802B2F" w14:textId="77777777" w:rsidR="0050362A" w:rsidRDefault="0050362A" w:rsidP="00AF29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E05AC4D" w14:textId="77777777" w:rsidR="0050362A" w:rsidRDefault="0050362A" w:rsidP="00F62B0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48663B08" w14:textId="10E4D263" w:rsidR="0050362A" w:rsidRDefault="0050362A" w:rsidP="00AF29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Ova odluka stupa na snagu danom donošenja.</w:t>
      </w:r>
    </w:p>
    <w:p w14:paraId="4343CB76" w14:textId="77777777" w:rsidR="0050362A" w:rsidRDefault="0050362A" w:rsidP="00AF29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CD55A8F" w14:textId="77777777" w:rsidR="005D6272" w:rsidRDefault="005D6272" w:rsidP="005D6272">
      <w:pPr>
        <w:spacing w:after="0" w:line="276" w:lineRule="auto"/>
        <w:ind w:firstLine="708"/>
        <w:jc w:val="right"/>
        <w:rPr>
          <w:rFonts w:ascii="Cambria" w:eastAsiaTheme="minorHAnsi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UPRAVNO VIJEĆE DJEČJEG VRTIĆA</w:t>
      </w:r>
    </w:p>
    <w:p w14:paraId="6FFFE016" w14:textId="77777777" w:rsidR="005D6272" w:rsidRDefault="005D6272" w:rsidP="005D6272">
      <w:pPr>
        <w:spacing w:after="0" w:line="276" w:lineRule="auto"/>
        <w:ind w:firstLine="708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PREDSJEDNICA</w:t>
      </w:r>
    </w:p>
    <w:p w14:paraId="4644986A" w14:textId="77777777" w:rsidR="005D6272" w:rsidRDefault="005D6272" w:rsidP="005D6272">
      <w:pPr>
        <w:spacing w:after="0" w:line="276" w:lineRule="auto"/>
        <w:ind w:firstLine="708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Amalija Bačić</w:t>
      </w:r>
    </w:p>
    <w:p w14:paraId="5097EE0D" w14:textId="77777777" w:rsidR="005D6272" w:rsidRDefault="005D6272" w:rsidP="005D6272">
      <w:pPr>
        <w:spacing w:after="0" w:line="276" w:lineRule="auto"/>
        <w:ind w:firstLine="708"/>
        <w:jc w:val="right"/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mag.philolgerm.philol.franc</w:t>
      </w:r>
      <w:proofErr w:type="spellEnd"/>
      <w:r>
        <w:rPr>
          <w:rFonts w:ascii="Cambria" w:hAnsi="Cambria"/>
          <w:b/>
          <w:sz w:val="24"/>
          <w:szCs w:val="24"/>
        </w:rPr>
        <w:t>.</w:t>
      </w:r>
    </w:p>
    <w:p w14:paraId="69463465" w14:textId="77777777" w:rsidR="0050362A" w:rsidRDefault="0050362A" w:rsidP="005D6272">
      <w:pPr>
        <w:jc w:val="right"/>
      </w:pPr>
    </w:p>
    <w:p w14:paraId="223E35F1" w14:textId="77777777" w:rsidR="00C74AEA" w:rsidRDefault="00C74AEA"/>
    <w:sectPr w:rsidR="00C74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07921"/>
    <w:multiLevelType w:val="hybridMultilevel"/>
    <w:tmpl w:val="2A927DF6"/>
    <w:lvl w:ilvl="0" w:tplc="8654BC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93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2A"/>
    <w:rsid w:val="00000732"/>
    <w:rsid w:val="0050362A"/>
    <w:rsid w:val="005D6272"/>
    <w:rsid w:val="00AF2957"/>
    <w:rsid w:val="00C74AEA"/>
    <w:rsid w:val="00DE6367"/>
    <w:rsid w:val="00F6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30BB"/>
  <w15:chartTrackingRefBased/>
  <w15:docId w15:val="{58FAB600-EA4B-46E0-AAFA-18A8A704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62A"/>
    <w:pPr>
      <w:spacing w:line="254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03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0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Galovac</dc:creator>
  <cp:keywords/>
  <dc:description/>
  <cp:lastModifiedBy>DV Galovac</cp:lastModifiedBy>
  <cp:revision>5</cp:revision>
  <cp:lastPrinted>2023-12-28T07:45:00Z</cp:lastPrinted>
  <dcterms:created xsi:type="dcterms:W3CDTF">2023-12-15T10:57:00Z</dcterms:created>
  <dcterms:modified xsi:type="dcterms:W3CDTF">2023-12-28T07:45:00Z</dcterms:modified>
</cp:coreProperties>
</file>