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E6D2" w14:textId="77777777" w:rsidR="008C6769" w:rsidRDefault="008C6769" w:rsidP="00696492">
      <w:pPr>
        <w:spacing w:line="276" w:lineRule="auto"/>
        <w:ind w:left="708" w:firstLine="708"/>
        <w:rPr>
          <w:rFonts w:ascii="Cambria" w:eastAsia="Cambria" w:hAnsi="Cambria" w:cs="Cambria"/>
          <w:sz w:val="24"/>
        </w:rPr>
      </w:pPr>
      <w:r>
        <w:object w:dxaOrig="975" w:dyaOrig="1095" w14:anchorId="75D34869">
          <v:rect id="rectole0000000000" o:spid="_x0000_i1025" style="width:48.75pt;height:54.75pt" o:ole="" o:preferrelative="t" stroked="f">
            <v:imagedata r:id="rId4" o:title=""/>
          </v:rect>
          <o:OLEObject Type="Embed" ProgID="StaticMetafile" ShapeID="rectole0000000000" DrawAspect="Content" ObjectID="_1765258426" r:id="rId5"/>
        </w:object>
      </w:r>
      <w:r>
        <w:rPr>
          <w:rFonts w:ascii="Cambria" w:eastAsia="Cambria" w:hAnsi="Cambria" w:cs="Cambria"/>
          <w:sz w:val="24"/>
        </w:rPr>
        <w:t xml:space="preserve">            </w:t>
      </w:r>
    </w:p>
    <w:p w14:paraId="6FDCD7BC" w14:textId="77777777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R E P U B L I K A  H R V A T S K A</w:t>
      </w:r>
    </w:p>
    <w:p w14:paraId="064D3226" w14:textId="5573DC0F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       ZADARSKA ŽUPANIJA</w:t>
      </w:r>
    </w:p>
    <w:p w14:paraId="5A89902E" w14:textId="77777777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</w:t>
      </w:r>
      <w:r>
        <w:rPr>
          <w:rFonts w:ascii="Times New Roman" w:eastAsia="Cambria" w:hAnsi="Times New Roman" w:cs="Times New Roman"/>
          <w:sz w:val="24"/>
        </w:rPr>
        <w:tab/>
        <w:t xml:space="preserve">DJEČJI VRTIĆ SMAJLIĆ </w:t>
      </w:r>
    </w:p>
    <w:p w14:paraId="6A6D0D46" w14:textId="77777777" w:rsidR="008C6769" w:rsidRDefault="008C6769" w:rsidP="00696492">
      <w:pPr>
        <w:spacing w:after="0" w:line="276" w:lineRule="auto"/>
        <w:ind w:firstLine="708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ULICA XIV 3a, GALOVAC</w:t>
      </w:r>
    </w:p>
    <w:p w14:paraId="74A32B17" w14:textId="77777777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</w:rPr>
      </w:pPr>
    </w:p>
    <w:p w14:paraId="32B90A71" w14:textId="77777777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</w:rPr>
      </w:pPr>
    </w:p>
    <w:p w14:paraId="7FD258E7" w14:textId="77777777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KLASA: 601-02/23-05/13</w:t>
      </w:r>
    </w:p>
    <w:p w14:paraId="43A99D8A" w14:textId="300548B2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URBROJ:2198-20-1-23-6</w:t>
      </w:r>
    </w:p>
    <w:p w14:paraId="5D0D8847" w14:textId="77777777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B320121" w14:textId="77777777" w:rsidR="008C6769" w:rsidRDefault="008C6769" w:rsidP="00696492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Galovac, 10. studenog 2023. godine</w:t>
      </w:r>
    </w:p>
    <w:p w14:paraId="78623A0F" w14:textId="77777777" w:rsidR="008C6769" w:rsidRDefault="008C6769" w:rsidP="00696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5A4104" w14:textId="22A3A03A" w:rsidR="008C6769" w:rsidRDefault="008C6769" w:rsidP="00696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46. Zakona o proračunu (NN 144/21), i članka 50. Statuta DV Smajlić, Upravno vijeće DV-a na svojoj osmoj sjednici koja je bila 10. studenog 2023. godine donijela je </w:t>
      </w:r>
    </w:p>
    <w:p w14:paraId="007D2221" w14:textId="77777777" w:rsidR="008C6769" w:rsidRDefault="008C6769" w:rsidP="00696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930036" w14:textId="00286F03" w:rsidR="008C6769" w:rsidRDefault="00696492" w:rsidP="0069649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17C089D" w14:textId="2C1D2E6A" w:rsidR="008C6769" w:rsidRDefault="00696492" w:rsidP="0069649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PRIHVAĆANJU I. IZMJENE I DOPUNE FINANCIJSKOG PLANA ZA 2023. GODINU</w:t>
      </w:r>
    </w:p>
    <w:p w14:paraId="7E632AAD" w14:textId="60911102" w:rsidR="008C6769" w:rsidRDefault="008C6769" w:rsidP="00726A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91F2A" w14:textId="77777777" w:rsidR="008C6769" w:rsidRDefault="008C6769" w:rsidP="00726A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4DD72E4" w14:textId="6C7604F0" w:rsidR="008C6769" w:rsidRDefault="008C6769" w:rsidP="00696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DV Smajlić, nakon uvida u I. Izmjenu i dopunu financijskog plana za 2023. godinu za DV Smajlić koji je izradio obrt za knjigovodstvene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Valura</w:t>
      </w:r>
      <w:proofErr w:type="spellEnd"/>
      <w:r>
        <w:rPr>
          <w:rFonts w:ascii="Times New Roman" w:hAnsi="Times New Roman" w:cs="Times New Roman"/>
          <w:sz w:val="24"/>
          <w:szCs w:val="24"/>
        </w:rPr>
        <w:t>, OIB: 42809052426, jednoglasno je prihvatilo isti.</w:t>
      </w:r>
    </w:p>
    <w:p w14:paraId="3E8D4622" w14:textId="77777777" w:rsidR="008C6769" w:rsidRDefault="008C6769" w:rsidP="00726A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84DC2" w14:textId="77777777" w:rsidR="008C6769" w:rsidRDefault="008C6769" w:rsidP="00726A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B5BE94A" w14:textId="77777777" w:rsidR="008C6769" w:rsidRDefault="008C6769" w:rsidP="00696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Ova odluka stupa na snagu danom donošenja.</w:t>
      </w:r>
    </w:p>
    <w:p w14:paraId="50117F3E" w14:textId="77777777" w:rsidR="008C6769" w:rsidRDefault="008C6769" w:rsidP="00696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FAE72B" w14:textId="77777777" w:rsidR="0076552C" w:rsidRDefault="0076552C" w:rsidP="0076552C">
      <w:pPr>
        <w:spacing w:after="0" w:line="276" w:lineRule="auto"/>
        <w:ind w:firstLine="708"/>
        <w:jc w:val="right"/>
        <w:rPr>
          <w:rFonts w:ascii="Cambria" w:eastAsiaTheme="minorHAnsi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UPRAVNO VIJEĆE DJEČJEG VRTIĆA</w:t>
      </w:r>
    </w:p>
    <w:p w14:paraId="11831E90" w14:textId="77777777" w:rsidR="0076552C" w:rsidRDefault="0076552C" w:rsidP="0076552C">
      <w:pPr>
        <w:spacing w:after="0" w:line="276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PREDSJEDNICA</w:t>
      </w:r>
    </w:p>
    <w:p w14:paraId="6E3827CB" w14:textId="77777777" w:rsidR="0076552C" w:rsidRDefault="0076552C" w:rsidP="0076552C">
      <w:pPr>
        <w:spacing w:after="0" w:line="276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Amalija Bačić</w:t>
      </w:r>
    </w:p>
    <w:p w14:paraId="7B5B9167" w14:textId="77777777" w:rsidR="0076552C" w:rsidRDefault="0076552C" w:rsidP="0076552C">
      <w:pPr>
        <w:spacing w:after="0" w:line="276" w:lineRule="auto"/>
        <w:ind w:firstLine="708"/>
        <w:jc w:val="right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mag.philolgerm.philol.franc</w:t>
      </w:r>
      <w:proofErr w:type="spellEnd"/>
      <w:r>
        <w:rPr>
          <w:rFonts w:ascii="Cambria" w:hAnsi="Cambria"/>
          <w:b/>
          <w:sz w:val="24"/>
          <w:szCs w:val="24"/>
        </w:rPr>
        <w:t>.</w:t>
      </w:r>
    </w:p>
    <w:p w14:paraId="598AB362" w14:textId="77777777" w:rsidR="008C6769" w:rsidRDefault="008C6769" w:rsidP="0076552C">
      <w:pPr>
        <w:spacing w:line="276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14:paraId="35530E80" w14:textId="77777777" w:rsidR="00C74AEA" w:rsidRDefault="00C74AEA" w:rsidP="00696492">
      <w:pPr>
        <w:spacing w:line="276" w:lineRule="auto"/>
      </w:pPr>
    </w:p>
    <w:sectPr w:rsidR="00C7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9"/>
    <w:rsid w:val="00696492"/>
    <w:rsid w:val="00726A10"/>
    <w:rsid w:val="0076552C"/>
    <w:rsid w:val="008C6769"/>
    <w:rsid w:val="00C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2BA9"/>
  <w15:chartTrackingRefBased/>
  <w15:docId w15:val="{21E86B4C-C466-4E41-9FA1-90542120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69"/>
    <w:pPr>
      <w:spacing w:line="254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4</cp:revision>
  <cp:lastPrinted>2023-12-28T07:47:00Z</cp:lastPrinted>
  <dcterms:created xsi:type="dcterms:W3CDTF">2023-12-15T11:08:00Z</dcterms:created>
  <dcterms:modified xsi:type="dcterms:W3CDTF">2023-12-28T07:47:00Z</dcterms:modified>
</cp:coreProperties>
</file>